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397"/>
        <w:gridCol w:w="5665"/>
      </w:tblGrid>
      <w:tr w:rsidR="00523F87" w14:paraId="7270BED0" w14:textId="77777777" w:rsidTr="00523F87">
        <w:tc>
          <w:tcPr>
            <w:tcW w:w="3397" w:type="dxa"/>
          </w:tcPr>
          <w:p w14:paraId="30C96801" w14:textId="77777777" w:rsidR="00523F87" w:rsidRPr="00523F87" w:rsidRDefault="00523F87">
            <w:pPr>
              <w:rPr>
                <w:b/>
                <w:sz w:val="28"/>
                <w:szCs w:val="28"/>
              </w:rPr>
            </w:pPr>
            <w:r w:rsidRPr="00523F87">
              <w:rPr>
                <w:b/>
                <w:sz w:val="28"/>
                <w:szCs w:val="28"/>
              </w:rPr>
              <w:t>NOM DU BATEAU</w:t>
            </w:r>
          </w:p>
        </w:tc>
        <w:tc>
          <w:tcPr>
            <w:tcW w:w="5665" w:type="dxa"/>
          </w:tcPr>
          <w:p w14:paraId="39A7B8FE" w14:textId="77777777" w:rsidR="00523F87" w:rsidRDefault="00523F87"/>
        </w:tc>
      </w:tr>
      <w:tr w:rsidR="00523F87" w14:paraId="72D6A4FC" w14:textId="77777777" w:rsidTr="00523F87">
        <w:tc>
          <w:tcPr>
            <w:tcW w:w="3397" w:type="dxa"/>
          </w:tcPr>
          <w:p w14:paraId="6A5529E5" w14:textId="77777777" w:rsidR="00523F87" w:rsidRPr="00523F87" w:rsidRDefault="00523F87">
            <w:pPr>
              <w:rPr>
                <w:b/>
                <w:sz w:val="28"/>
                <w:szCs w:val="28"/>
              </w:rPr>
            </w:pPr>
            <w:r w:rsidRPr="00523F87">
              <w:rPr>
                <w:b/>
                <w:sz w:val="28"/>
                <w:szCs w:val="28"/>
              </w:rPr>
              <w:t>N° DE VOILE</w:t>
            </w:r>
          </w:p>
        </w:tc>
        <w:tc>
          <w:tcPr>
            <w:tcW w:w="5665" w:type="dxa"/>
          </w:tcPr>
          <w:p w14:paraId="60352B9A" w14:textId="77777777" w:rsidR="00523F87" w:rsidRDefault="00523F87"/>
        </w:tc>
      </w:tr>
      <w:tr w:rsidR="00523F87" w14:paraId="515214E4" w14:textId="77777777" w:rsidTr="00523F87">
        <w:tc>
          <w:tcPr>
            <w:tcW w:w="3397" w:type="dxa"/>
          </w:tcPr>
          <w:p w14:paraId="2F8442EC" w14:textId="77777777" w:rsidR="00523F87" w:rsidRPr="00523F87" w:rsidRDefault="00523F87">
            <w:pPr>
              <w:rPr>
                <w:b/>
                <w:sz w:val="28"/>
                <w:szCs w:val="28"/>
              </w:rPr>
            </w:pPr>
            <w:r w:rsidRPr="00523F87">
              <w:rPr>
                <w:b/>
                <w:sz w:val="28"/>
                <w:szCs w:val="28"/>
              </w:rPr>
              <w:t>NOM DU SKIPPER</w:t>
            </w:r>
          </w:p>
        </w:tc>
        <w:tc>
          <w:tcPr>
            <w:tcW w:w="5665" w:type="dxa"/>
          </w:tcPr>
          <w:p w14:paraId="00081674" w14:textId="77777777" w:rsidR="00523F87" w:rsidRDefault="00523F87"/>
        </w:tc>
      </w:tr>
      <w:tr w:rsidR="00523F87" w14:paraId="59718998" w14:textId="77777777" w:rsidTr="00523F87">
        <w:tc>
          <w:tcPr>
            <w:tcW w:w="3397" w:type="dxa"/>
          </w:tcPr>
          <w:p w14:paraId="54F843DF" w14:textId="77777777" w:rsidR="00523F87" w:rsidRPr="00523F87" w:rsidRDefault="00523F87">
            <w:pPr>
              <w:rPr>
                <w:b/>
                <w:sz w:val="28"/>
                <w:szCs w:val="28"/>
              </w:rPr>
            </w:pPr>
            <w:r w:rsidRPr="00523F87">
              <w:rPr>
                <w:b/>
                <w:sz w:val="28"/>
                <w:szCs w:val="28"/>
              </w:rPr>
              <w:t>NOMBRE DE PERSONNES A BORD</w:t>
            </w:r>
          </w:p>
        </w:tc>
        <w:tc>
          <w:tcPr>
            <w:tcW w:w="5665" w:type="dxa"/>
          </w:tcPr>
          <w:p w14:paraId="5350AFB5" w14:textId="77777777" w:rsidR="00523F87" w:rsidRDefault="00523F87"/>
        </w:tc>
      </w:tr>
      <w:tr w:rsidR="00523F87" w14:paraId="48973288" w14:textId="77777777" w:rsidTr="00523F87">
        <w:tc>
          <w:tcPr>
            <w:tcW w:w="3397" w:type="dxa"/>
          </w:tcPr>
          <w:p w14:paraId="73B87A10" w14:textId="77777777" w:rsidR="00523F87" w:rsidRPr="00523F87" w:rsidRDefault="00523F87">
            <w:pPr>
              <w:rPr>
                <w:b/>
                <w:sz w:val="28"/>
                <w:szCs w:val="28"/>
              </w:rPr>
            </w:pPr>
            <w:r w:rsidRPr="00523F87">
              <w:rPr>
                <w:b/>
                <w:sz w:val="28"/>
                <w:szCs w:val="28"/>
              </w:rPr>
              <w:t>MMSI</w:t>
            </w:r>
          </w:p>
        </w:tc>
        <w:tc>
          <w:tcPr>
            <w:tcW w:w="5665" w:type="dxa"/>
          </w:tcPr>
          <w:p w14:paraId="072F9C98" w14:textId="77777777" w:rsidR="00523F87" w:rsidRDefault="00523F87"/>
        </w:tc>
      </w:tr>
    </w:tbl>
    <w:p w14:paraId="6B7A77E6" w14:textId="77777777" w:rsidR="004C58B7" w:rsidRDefault="004C58B7"/>
    <w:p w14:paraId="5456B35B" w14:textId="77777777" w:rsidR="00181205" w:rsidRPr="00523F87" w:rsidRDefault="00181205" w:rsidP="00B541AA">
      <w:pPr>
        <w:jc w:val="center"/>
        <w:rPr>
          <w:b/>
          <w:sz w:val="32"/>
        </w:rPr>
      </w:pPr>
      <w:r w:rsidRPr="00523F87">
        <w:rPr>
          <w:b/>
          <w:sz w:val="32"/>
        </w:rPr>
        <w:t>FICHE D’INSPECTION DE SECURITE</w:t>
      </w:r>
    </w:p>
    <w:p w14:paraId="1D2B8D31" w14:textId="31F2C81B" w:rsidR="00181205" w:rsidRPr="00523F87" w:rsidRDefault="00181205" w:rsidP="00B541AA">
      <w:pPr>
        <w:jc w:val="center"/>
        <w:rPr>
          <w:b/>
          <w:sz w:val="32"/>
        </w:rPr>
      </w:pPr>
      <w:r w:rsidRPr="00523F87">
        <w:rPr>
          <w:b/>
          <w:sz w:val="32"/>
        </w:rPr>
        <w:t>RSO 3</w:t>
      </w:r>
      <w:r w:rsidR="00433B92">
        <w:rPr>
          <w:b/>
          <w:sz w:val="32"/>
        </w:rPr>
        <w:t xml:space="preserve"> – 202</w:t>
      </w:r>
      <w:r w:rsidR="009E4E1F">
        <w:rPr>
          <w:b/>
          <w:sz w:val="32"/>
        </w:rPr>
        <w:t>2</w:t>
      </w:r>
      <w:r w:rsidR="00433B92">
        <w:rPr>
          <w:b/>
          <w:sz w:val="32"/>
        </w:rPr>
        <w:t>-202</w:t>
      </w:r>
      <w:r w:rsidR="009E4E1F">
        <w:rPr>
          <w:b/>
          <w:sz w:val="32"/>
        </w:rPr>
        <w:t>3</w:t>
      </w:r>
    </w:p>
    <w:p w14:paraId="2AD45031" w14:textId="77777777" w:rsidR="00181205" w:rsidRDefault="00181205">
      <w:r w:rsidRPr="00181205">
        <w:t>Liste du matériel obligatoire à bord pendant toute la durée de la course</w:t>
      </w:r>
    </w:p>
    <w:p w14:paraId="2E1534E7" w14:textId="3C1191D3" w:rsidR="00B541AA" w:rsidRDefault="00B541AA">
      <w:proofErr w:type="gramStart"/>
      <w:r>
        <w:t>Informations sur</w:t>
      </w:r>
      <w:proofErr w:type="gramEnd"/>
      <w:r>
        <w:t xml:space="preserve"> : </w:t>
      </w:r>
    </w:p>
    <w:p w14:paraId="09142186" w14:textId="45EA22B4" w:rsidR="008142C8" w:rsidRDefault="00602F6A">
      <w:hyperlink r:id="rId8" w:history="1">
        <w:r w:rsidR="008142C8" w:rsidRPr="0036698B">
          <w:rPr>
            <w:rStyle w:val="Lienhypertexte"/>
          </w:rPr>
          <w:t>https://www.ffvoile.fr/ffv/web/ffvoile/reglementation/documents/2022-RSO_2022-2023_VF.pdf</w:t>
        </w:r>
      </w:hyperlink>
    </w:p>
    <w:p w14:paraId="7E9B583B" w14:textId="77777777" w:rsidR="00523F87" w:rsidRDefault="00181205" w:rsidP="00181205">
      <w:r>
        <w:t xml:space="preserve">OBLIGATION GENERALES : </w:t>
      </w:r>
    </w:p>
    <w:p w14:paraId="2894D93A" w14:textId="77777777" w:rsidR="00B048FE" w:rsidRDefault="00B048FE" w:rsidP="00B048FE">
      <w:pPr>
        <w:pStyle w:val="Paragraphedeliste"/>
      </w:pPr>
      <w:r>
        <w:t xml:space="preserve">Tout l'équipement exigé par les RSO doit : </w:t>
      </w:r>
    </w:p>
    <w:p w14:paraId="715E6168" w14:textId="77777777" w:rsidR="00B048FE" w:rsidRDefault="00B048FE" w:rsidP="00B048FE">
      <w:pPr>
        <w:pStyle w:val="Paragraphedeliste"/>
        <w:numPr>
          <w:ilvl w:val="0"/>
          <w:numId w:val="1"/>
        </w:numPr>
      </w:pPr>
      <w:r>
        <w:t xml:space="preserve">a) fonctionner correctement  </w:t>
      </w:r>
    </w:p>
    <w:p w14:paraId="4CCBBCBB" w14:textId="77777777" w:rsidR="00B048FE" w:rsidRDefault="00B048FE" w:rsidP="00B048FE">
      <w:pPr>
        <w:pStyle w:val="Paragraphedeliste"/>
        <w:numPr>
          <w:ilvl w:val="0"/>
          <w:numId w:val="1"/>
        </w:numPr>
      </w:pPr>
      <w:r>
        <w:t xml:space="preserve">b) être régulièrement vérifié, nettoyé et révisé  </w:t>
      </w:r>
    </w:p>
    <w:p w14:paraId="3F1425C7" w14:textId="77777777" w:rsidR="00B048FE" w:rsidRDefault="00B048FE" w:rsidP="00B048FE">
      <w:pPr>
        <w:pStyle w:val="Paragraphedeliste"/>
        <w:numPr>
          <w:ilvl w:val="0"/>
          <w:numId w:val="1"/>
        </w:numPr>
      </w:pPr>
      <w:r>
        <w:t xml:space="preserve">c) quand il n’est pas utilisé, être stocké dans des conditions d’altération minimale </w:t>
      </w:r>
    </w:p>
    <w:p w14:paraId="02FA26F4" w14:textId="77777777" w:rsidR="00B048FE" w:rsidRDefault="00B048FE" w:rsidP="00B048FE">
      <w:pPr>
        <w:pStyle w:val="Paragraphedeliste"/>
        <w:numPr>
          <w:ilvl w:val="0"/>
          <w:numId w:val="1"/>
        </w:numPr>
      </w:pPr>
      <w:r>
        <w:t>d) être facilement accessible</w:t>
      </w:r>
    </w:p>
    <w:p w14:paraId="51B50215" w14:textId="77777777" w:rsidR="00181205" w:rsidRDefault="00B048FE" w:rsidP="00B048FE">
      <w:pPr>
        <w:pStyle w:val="Paragraphedeliste"/>
        <w:numPr>
          <w:ilvl w:val="0"/>
          <w:numId w:val="1"/>
        </w:numPr>
      </w:pPr>
      <w:r>
        <w:t>e) être d'un modèle, d'une dimension et d'une capacité adaptés à l'usage prévu et à la taille du voilier</w:t>
      </w:r>
    </w:p>
    <w:p w14:paraId="281DB640" w14:textId="77777777" w:rsidR="00523F87" w:rsidRDefault="00523F87" w:rsidP="00523F87">
      <w:pPr>
        <w:pStyle w:val="Paragraphedeliste"/>
        <w:numPr>
          <w:ilvl w:val="0"/>
          <w:numId w:val="1"/>
        </w:numPr>
      </w:pPr>
      <w:r>
        <w:t>Les équipements de sécurité doivent être en rapport avec le nombre de personnes à bord.</w:t>
      </w:r>
    </w:p>
    <w:tbl>
      <w:tblPr>
        <w:tblStyle w:val="TableauGrille5Fonc-Accentuation1"/>
        <w:tblW w:w="9351" w:type="dxa"/>
        <w:tblLook w:val="04A0" w:firstRow="1" w:lastRow="0" w:firstColumn="1" w:lastColumn="0" w:noHBand="0" w:noVBand="1"/>
      </w:tblPr>
      <w:tblGrid>
        <w:gridCol w:w="1007"/>
        <w:gridCol w:w="6748"/>
        <w:gridCol w:w="905"/>
        <w:gridCol w:w="691"/>
      </w:tblGrid>
      <w:tr w:rsidR="00523F87" w14:paraId="2659D268" w14:textId="77777777" w:rsidTr="00AE3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6E57ED5" w14:textId="77777777" w:rsidR="00181205" w:rsidRDefault="00181205">
            <w:r>
              <w:t>RSO</w:t>
            </w:r>
          </w:p>
        </w:tc>
        <w:tc>
          <w:tcPr>
            <w:tcW w:w="6748" w:type="dxa"/>
          </w:tcPr>
          <w:p w14:paraId="7D3F7316" w14:textId="77777777" w:rsidR="00181205" w:rsidRDefault="00181205">
            <w:pPr>
              <w:cnfStyle w:val="100000000000" w:firstRow="1" w:lastRow="0" w:firstColumn="0" w:lastColumn="0" w:oddVBand="0" w:evenVBand="0" w:oddHBand="0" w:evenHBand="0" w:firstRowFirstColumn="0" w:firstRowLastColumn="0" w:lastRowFirstColumn="0" w:lastRowLastColumn="0"/>
            </w:pPr>
            <w:r>
              <w:t>Description</w:t>
            </w:r>
          </w:p>
        </w:tc>
        <w:tc>
          <w:tcPr>
            <w:tcW w:w="905" w:type="dxa"/>
          </w:tcPr>
          <w:p w14:paraId="062F1EAA" w14:textId="77777777" w:rsidR="00181205" w:rsidRDefault="00181205">
            <w:pPr>
              <w:cnfStyle w:val="100000000000" w:firstRow="1" w:lastRow="0" w:firstColumn="0" w:lastColumn="0" w:oddVBand="0" w:evenVBand="0" w:oddHBand="0" w:evenHBand="0" w:firstRowFirstColumn="0" w:firstRowLastColumn="0" w:lastRowFirstColumn="0" w:lastRowLastColumn="0"/>
            </w:pPr>
            <w:r>
              <w:t>Skipper</w:t>
            </w:r>
          </w:p>
        </w:tc>
        <w:tc>
          <w:tcPr>
            <w:tcW w:w="691" w:type="dxa"/>
          </w:tcPr>
          <w:p w14:paraId="58B8030C" w14:textId="77777777" w:rsidR="00181205" w:rsidRDefault="00181205">
            <w:pPr>
              <w:cnfStyle w:val="100000000000" w:firstRow="1" w:lastRow="0" w:firstColumn="0" w:lastColumn="0" w:oddVBand="0" w:evenVBand="0" w:oddHBand="0" w:evenHBand="0" w:firstRowFirstColumn="0" w:firstRowLastColumn="0" w:lastRowFirstColumn="0" w:lastRowLastColumn="0"/>
            </w:pPr>
            <w:r>
              <w:t>Ctrl</w:t>
            </w:r>
          </w:p>
        </w:tc>
      </w:tr>
      <w:tr w:rsidR="00523F87" w14:paraId="5A1787BE"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5EE99A99" w14:textId="77777777" w:rsidR="00523F87" w:rsidRDefault="00523F87"/>
        </w:tc>
        <w:tc>
          <w:tcPr>
            <w:tcW w:w="6748" w:type="dxa"/>
            <w:shd w:val="clear" w:color="auto" w:fill="0070C0"/>
          </w:tcPr>
          <w:p w14:paraId="42DCCFFA" w14:textId="77777777" w:rsidR="00523F87" w:rsidRPr="00523F87" w:rsidRDefault="00523F87">
            <w:pPr>
              <w:cnfStyle w:val="000000100000" w:firstRow="0" w:lastRow="0" w:firstColumn="0" w:lastColumn="0" w:oddVBand="0" w:evenVBand="0" w:oddHBand="1" w:evenHBand="0" w:firstRowFirstColumn="0" w:firstRowLastColumn="0" w:lastRowFirstColumn="0" w:lastRowLastColumn="0"/>
              <w:rPr>
                <w:b/>
              </w:rPr>
            </w:pPr>
            <w:r w:rsidRPr="00523F87">
              <w:rPr>
                <w:b/>
                <w:color w:val="FFFFFF" w:themeColor="background1"/>
              </w:rPr>
              <w:t>MOYENS DE COMMUNICATION</w:t>
            </w:r>
          </w:p>
        </w:tc>
        <w:tc>
          <w:tcPr>
            <w:tcW w:w="905" w:type="dxa"/>
            <w:shd w:val="clear" w:color="auto" w:fill="0070C0"/>
          </w:tcPr>
          <w:p w14:paraId="2C236EFB" w14:textId="77777777" w:rsidR="00523F87" w:rsidRDefault="00523F87">
            <w:pPr>
              <w:cnfStyle w:val="000000100000" w:firstRow="0" w:lastRow="0" w:firstColumn="0" w:lastColumn="0" w:oddVBand="0" w:evenVBand="0" w:oddHBand="1" w:evenHBand="0" w:firstRowFirstColumn="0" w:firstRowLastColumn="0" w:lastRowFirstColumn="0" w:lastRowLastColumn="0"/>
            </w:pPr>
          </w:p>
        </w:tc>
        <w:tc>
          <w:tcPr>
            <w:tcW w:w="691" w:type="dxa"/>
            <w:shd w:val="clear" w:color="auto" w:fill="0070C0"/>
          </w:tcPr>
          <w:p w14:paraId="66655FC2" w14:textId="77777777" w:rsidR="00523F87" w:rsidRDefault="00523F87">
            <w:pPr>
              <w:cnfStyle w:val="000000100000" w:firstRow="0" w:lastRow="0" w:firstColumn="0" w:lastColumn="0" w:oddVBand="0" w:evenVBand="0" w:oddHBand="1" w:evenHBand="0" w:firstRowFirstColumn="0" w:firstRowLastColumn="0" w:lastRowFirstColumn="0" w:lastRowLastColumn="0"/>
            </w:pPr>
          </w:p>
        </w:tc>
      </w:tr>
      <w:tr w:rsidR="00523F87" w14:paraId="7C9D3D49"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3BF5DF0" w14:textId="2466C52F" w:rsidR="00181205" w:rsidRPr="0095686B" w:rsidRDefault="00181205">
            <w:r w:rsidRPr="0095686B">
              <w:t>3.29</w:t>
            </w:r>
            <w:r w:rsidR="00134158" w:rsidRPr="0095686B">
              <w:t>.1</w:t>
            </w:r>
          </w:p>
        </w:tc>
        <w:tc>
          <w:tcPr>
            <w:tcW w:w="6748" w:type="dxa"/>
          </w:tcPr>
          <w:p w14:paraId="760FDF96" w14:textId="5E68E0AC" w:rsidR="005A7060" w:rsidRDefault="005A7060" w:rsidP="00134158">
            <w:pPr>
              <w:cnfStyle w:val="000000000000" w:firstRow="0" w:lastRow="0" w:firstColumn="0" w:lastColumn="0" w:oddVBand="0" w:evenVBand="0" w:oddHBand="0" w:evenHBand="0" w:firstRowFirstColumn="0" w:firstRowLastColumn="0" w:lastRowFirstColumn="0" w:lastRowLastColumn="0"/>
            </w:pPr>
            <w:proofErr w:type="gramStart"/>
            <w:r>
              <w:t>Un émetteur-récepteur marine</w:t>
            </w:r>
            <w:proofErr w:type="gramEnd"/>
            <w:r>
              <w:t xml:space="preserve"> avec une antenne de secours quand l’antenne principale dépend du mât</w:t>
            </w:r>
            <w:r w:rsidR="00134158">
              <w:t xml:space="preserve"> et un câble coaxial de connexion n'ayant pas plus de 40% de perte de puissance (TOS-mètre)</w:t>
            </w:r>
          </w:p>
          <w:p w14:paraId="6F8398D3" w14:textId="6D306E99" w:rsidR="00181205" w:rsidRDefault="00181205">
            <w:pPr>
              <w:cnfStyle w:val="000000000000" w:firstRow="0" w:lastRow="0" w:firstColumn="0" w:lastColumn="0" w:oddVBand="0" w:evenVBand="0" w:oddHBand="0" w:evenHBand="0" w:firstRowFirstColumn="0" w:firstRowLastColumn="0" w:lastRowFirstColumn="0" w:lastRowLastColumn="0"/>
            </w:pPr>
            <w:r>
              <w:t>VHF 25 W audible intérieur et extérieur</w:t>
            </w:r>
          </w:p>
          <w:p w14:paraId="268AD249" w14:textId="77777777" w:rsidR="00181205" w:rsidRDefault="00181205" w:rsidP="00875C71">
            <w:pPr>
              <w:cnfStyle w:val="000000000000" w:firstRow="0" w:lastRow="0" w:firstColumn="0" w:lastColumn="0" w:oddVBand="0" w:evenVBand="0" w:oddHBand="0" w:evenHBand="0" w:firstRowFirstColumn="0" w:firstRowLastColumn="0" w:lastRowFirstColumn="0" w:lastRowLastColumn="0"/>
            </w:pPr>
            <w:r>
              <w:t>Système ASN VHF couplé au GPS</w:t>
            </w:r>
            <w:r w:rsidR="00875C71">
              <w:t xml:space="preserve"> si installé après 2015</w:t>
            </w:r>
          </w:p>
        </w:tc>
        <w:tc>
          <w:tcPr>
            <w:tcW w:w="905" w:type="dxa"/>
          </w:tcPr>
          <w:p w14:paraId="36B20945"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671A723B"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523F87" w14:paraId="4FCA0413"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37452363" w14:textId="77777777" w:rsidR="00181205" w:rsidRPr="0095686B" w:rsidRDefault="00181205"/>
        </w:tc>
        <w:tc>
          <w:tcPr>
            <w:tcW w:w="6748" w:type="dxa"/>
          </w:tcPr>
          <w:p w14:paraId="726B6F31" w14:textId="77777777" w:rsidR="00181205" w:rsidRDefault="00181205">
            <w:pPr>
              <w:cnfStyle w:val="000000100000" w:firstRow="0" w:lastRow="0" w:firstColumn="0" w:lastColumn="0" w:oddVBand="0" w:evenVBand="0" w:oddHBand="1" w:evenHBand="0" w:firstRowFirstColumn="0" w:firstRowLastColumn="0" w:lastRowFirstColumn="0" w:lastRowLastColumn="0"/>
            </w:pPr>
            <w:r w:rsidRPr="00181205">
              <w:t>Antenne de secours, seulement si l’antenne dépend du mat</w:t>
            </w:r>
          </w:p>
        </w:tc>
        <w:tc>
          <w:tcPr>
            <w:tcW w:w="905" w:type="dxa"/>
          </w:tcPr>
          <w:p w14:paraId="1E95B007"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c>
          <w:tcPr>
            <w:tcW w:w="691" w:type="dxa"/>
          </w:tcPr>
          <w:p w14:paraId="6F8EAE84"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r>
      <w:tr w:rsidR="00523F87" w14:paraId="5E01F462"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140B2C24" w14:textId="4735FE5A" w:rsidR="00181205" w:rsidRPr="0095686B" w:rsidRDefault="00403AE8" w:rsidP="00403AE8">
            <w:r w:rsidRPr="0095686B">
              <w:t>3.29.5</w:t>
            </w:r>
          </w:p>
        </w:tc>
        <w:tc>
          <w:tcPr>
            <w:tcW w:w="6748" w:type="dxa"/>
          </w:tcPr>
          <w:p w14:paraId="6D0B1833" w14:textId="77777777" w:rsidR="00134158" w:rsidRDefault="00403AE8" w:rsidP="00134158">
            <w:pPr>
              <w:cnfStyle w:val="000000000000" w:firstRow="0" w:lastRow="0" w:firstColumn="0" w:lastColumn="0" w:oddVBand="0" w:evenVBand="0" w:oddHBand="0" w:evenHBand="0" w:firstRowFirstColumn="0" w:firstRowLastColumn="0" w:lastRowFirstColumn="0" w:lastRowLastColumn="0"/>
            </w:pPr>
            <w:r>
              <w:t>VHF portable étanche (ou avec pochette étanche)</w:t>
            </w:r>
            <w:r w:rsidR="00134158">
              <w:t xml:space="preserve"> Lorsqu’il n’est pas utilisé, il doit être stocké dans un sac de sécurité ou container</w:t>
            </w:r>
          </w:p>
          <w:p w14:paraId="0BA90F63" w14:textId="5DAC41D4" w:rsidR="00181205" w:rsidRDefault="00134158" w:rsidP="00134158">
            <w:pPr>
              <w:cnfStyle w:val="000000000000" w:firstRow="0" w:lastRow="0" w:firstColumn="0" w:lastColumn="0" w:oddVBand="0" w:evenVBand="0" w:oddHBand="0" w:evenHBand="0" w:firstRowFirstColumn="0" w:firstRowLastColumn="0" w:lastRowFirstColumn="0" w:lastRowLastColumn="0"/>
            </w:pPr>
            <w:proofErr w:type="gramStart"/>
            <w:r>
              <w:t>d’urgence</w:t>
            </w:r>
            <w:proofErr w:type="gramEnd"/>
            <w:r>
              <w:t xml:space="preserve"> (voir RSO 4.21)</w:t>
            </w:r>
          </w:p>
        </w:tc>
        <w:tc>
          <w:tcPr>
            <w:tcW w:w="905" w:type="dxa"/>
          </w:tcPr>
          <w:p w14:paraId="6FC0062E"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34B9FBE9"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181205" w14:paraId="519708C5"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043D9136" w14:textId="6BC5E1C2" w:rsidR="00181205" w:rsidRPr="0095686B" w:rsidRDefault="00FB3CF9">
            <w:r w:rsidRPr="0095686B">
              <w:t>3.29</w:t>
            </w:r>
            <w:r w:rsidR="0038086A" w:rsidRPr="0095686B">
              <w:t>.13</w:t>
            </w:r>
          </w:p>
        </w:tc>
        <w:tc>
          <w:tcPr>
            <w:tcW w:w="6748" w:type="dxa"/>
          </w:tcPr>
          <w:p w14:paraId="48F885A8" w14:textId="2656A826" w:rsidR="00181205" w:rsidRDefault="00FB3CF9">
            <w:pPr>
              <w:cnfStyle w:val="000000100000" w:firstRow="0" w:lastRow="0" w:firstColumn="0" w:lastColumn="0" w:oddVBand="0" w:evenVBand="0" w:oddHBand="1" w:evenHBand="0" w:firstRowFirstColumn="0" w:firstRowLastColumn="0" w:lastRowFirstColumn="0" w:lastRowLastColumn="0"/>
            </w:pPr>
            <w:r>
              <w:t>Transpondeur AIS</w:t>
            </w:r>
            <w:r w:rsidR="00181205">
              <w:t xml:space="preserve"> en état de marche avec </w:t>
            </w:r>
            <w:r>
              <w:t xml:space="preserve">antenne de mat avec </w:t>
            </w:r>
            <w:proofErr w:type="spellStart"/>
            <w:r>
              <w:t>spliter</w:t>
            </w:r>
            <w:proofErr w:type="spellEnd"/>
            <w:r>
              <w:t xml:space="preserve"> VHF ou antenne dédiée de 38cm mini à au moins 3 m au</w:t>
            </w:r>
            <w:r w:rsidR="0038086A">
              <w:t>-</w:t>
            </w:r>
            <w:r>
              <w:t>dessus de l’eau</w:t>
            </w:r>
          </w:p>
        </w:tc>
        <w:tc>
          <w:tcPr>
            <w:tcW w:w="905" w:type="dxa"/>
          </w:tcPr>
          <w:p w14:paraId="012C4AFD"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c>
          <w:tcPr>
            <w:tcW w:w="691" w:type="dxa"/>
          </w:tcPr>
          <w:p w14:paraId="1B456DEE"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r>
      <w:tr w:rsidR="00181205" w14:paraId="7AF1820C" w14:textId="77777777" w:rsidTr="00AE3872">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2A2F7CF9" w14:textId="77777777" w:rsidR="00181205" w:rsidRDefault="00181205"/>
        </w:tc>
        <w:tc>
          <w:tcPr>
            <w:tcW w:w="6748" w:type="dxa"/>
            <w:shd w:val="clear" w:color="auto" w:fill="0070C0"/>
          </w:tcPr>
          <w:p w14:paraId="7ADA38EA" w14:textId="77777777" w:rsidR="00181205" w:rsidRPr="00523F87" w:rsidRDefault="00181205">
            <w:pPr>
              <w:cnfStyle w:val="000000000000" w:firstRow="0" w:lastRow="0" w:firstColumn="0" w:lastColumn="0" w:oddVBand="0" w:evenVBand="0" w:oddHBand="0" w:evenHBand="0" w:firstRowFirstColumn="0" w:firstRowLastColumn="0" w:lastRowFirstColumn="0" w:lastRowLastColumn="0"/>
              <w:rPr>
                <w:b/>
              </w:rPr>
            </w:pPr>
            <w:r w:rsidRPr="00523F87">
              <w:rPr>
                <w:b/>
                <w:color w:val="FFFFFF" w:themeColor="background1"/>
              </w:rPr>
              <w:t>IDENTIFICATIONDU BATEAU</w:t>
            </w:r>
          </w:p>
        </w:tc>
        <w:tc>
          <w:tcPr>
            <w:tcW w:w="905" w:type="dxa"/>
            <w:shd w:val="clear" w:color="auto" w:fill="0070C0"/>
          </w:tcPr>
          <w:p w14:paraId="20C66EC2"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shd w:val="clear" w:color="auto" w:fill="0070C0"/>
          </w:tcPr>
          <w:p w14:paraId="7793C4CA"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181205" w14:paraId="369D453F"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E17128D" w14:textId="5C95C6E8" w:rsidR="00181205" w:rsidRPr="0095686B" w:rsidRDefault="00B22B00">
            <w:r w:rsidRPr="0095686B">
              <w:t>4.01</w:t>
            </w:r>
          </w:p>
        </w:tc>
        <w:tc>
          <w:tcPr>
            <w:tcW w:w="6748" w:type="dxa"/>
          </w:tcPr>
          <w:p w14:paraId="762F7F5D" w14:textId="77777777" w:rsidR="00181205" w:rsidRDefault="00181205">
            <w:pPr>
              <w:cnfStyle w:val="000000100000" w:firstRow="0" w:lastRow="0" w:firstColumn="0" w:lastColumn="0" w:oddVBand="0" w:evenVBand="0" w:oddHBand="1" w:evenHBand="0" w:firstRowFirstColumn="0" w:firstRowLastColumn="0" w:lastRowFirstColumn="0" w:lastRowLastColumn="0"/>
            </w:pPr>
            <w:r>
              <w:t>N° dans les voiles</w:t>
            </w:r>
          </w:p>
        </w:tc>
        <w:tc>
          <w:tcPr>
            <w:tcW w:w="905" w:type="dxa"/>
          </w:tcPr>
          <w:p w14:paraId="17361251"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c>
          <w:tcPr>
            <w:tcW w:w="691" w:type="dxa"/>
          </w:tcPr>
          <w:p w14:paraId="106966E6"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r>
      <w:tr w:rsidR="007F13FA" w14:paraId="6A571EE7"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258A1E2" w14:textId="65EE756A" w:rsidR="007F13FA" w:rsidRPr="0095686B" w:rsidRDefault="007F13FA">
            <w:r w:rsidRPr="0095686B">
              <w:t>4.17</w:t>
            </w:r>
          </w:p>
        </w:tc>
        <w:tc>
          <w:tcPr>
            <w:tcW w:w="6748" w:type="dxa"/>
          </w:tcPr>
          <w:p w14:paraId="2D472A14" w14:textId="3E0B0EAF" w:rsidR="007F13FA" w:rsidRDefault="007F13FA" w:rsidP="00C87A90">
            <w:pPr>
              <w:cnfStyle w:val="000000000000" w:firstRow="0" w:lastRow="0" w:firstColumn="0" w:lastColumn="0" w:oddVBand="0" w:evenVBand="0" w:oddHBand="0" w:evenHBand="0" w:firstRowFirstColumn="0" w:firstRowLastColumn="0" w:lastRowFirstColumn="0" w:lastRowLastColumn="0"/>
            </w:pPr>
            <w:r>
              <w:t xml:space="preserve">Le nom du bateau sur les divers équipements flottants tels que gilets de sauvetage, coussins, bouées de sauvetage, harnais de récupération, sacs de secours, </w:t>
            </w:r>
            <w:proofErr w:type="spellStart"/>
            <w:r>
              <w:t>etc</w:t>
            </w:r>
            <w:proofErr w:type="spellEnd"/>
          </w:p>
        </w:tc>
        <w:tc>
          <w:tcPr>
            <w:tcW w:w="905" w:type="dxa"/>
          </w:tcPr>
          <w:p w14:paraId="1E2605FA" w14:textId="77777777" w:rsidR="007F13FA" w:rsidRDefault="007F13FA">
            <w:pPr>
              <w:cnfStyle w:val="000000000000" w:firstRow="0" w:lastRow="0" w:firstColumn="0" w:lastColumn="0" w:oddVBand="0" w:evenVBand="0" w:oddHBand="0" w:evenHBand="0" w:firstRowFirstColumn="0" w:firstRowLastColumn="0" w:lastRowFirstColumn="0" w:lastRowLastColumn="0"/>
            </w:pPr>
          </w:p>
        </w:tc>
        <w:tc>
          <w:tcPr>
            <w:tcW w:w="691" w:type="dxa"/>
          </w:tcPr>
          <w:p w14:paraId="33C010F4" w14:textId="77777777" w:rsidR="007F13FA" w:rsidRDefault="007F13FA">
            <w:pPr>
              <w:cnfStyle w:val="000000000000" w:firstRow="0" w:lastRow="0" w:firstColumn="0" w:lastColumn="0" w:oddVBand="0" w:evenVBand="0" w:oddHBand="0" w:evenHBand="0" w:firstRowFirstColumn="0" w:firstRowLastColumn="0" w:lastRowFirstColumn="0" w:lastRowLastColumn="0"/>
            </w:pPr>
          </w:p>
        </w:tc>
      </w:tr>
      <w:tr w:rsidR="00181205" w14:paraId="0AB9B2DD"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EE27335" w14:textId="1C76FE2E" w:rsidR="00181205" w:rsidRPr="0095686B" w:rsidRDefault="00C87A90">
            <w:r w:rsidRPr="0095686B">
              <w:t>4.1</w:t>
            </w:r>
            <w:r w:rsidR="007F13FA" w:rsidRPr="0095686B">
              <w:t>8</w:t>
            </w:r>
          </w:p>
        </w:tc>
        <w:tc>
          <w:tcPr>
            <w:tcW w:w="6748" w:type="dxa"/>
          </w:tcPr>
          <w:p w14:paraId="706A6D86" w14:textId="4D2720A5" w:rsidR="00181205" w:rsidRDefault="007F13FA" w:rsidP="007F13FA">
            <w:pPr>
              <w:cnfStyle w:val="000000100000" w:firstRow="0" w:lastRow="0" w:firstColumn="0" w:lastColumn="0" w:oddVBand="0" w:evenVBand="0" w:oddHBand="1" w:evenHBand="0" w:firstRowFirstColumn="0" w:firstRowLastColumn="0" w:lastRowFirstColumn="0" w:lastRowLastColumn="0"/>
            </w:pPr>
            <w:r>
              <w:t>Un matériau marin réfléchissant sur les bouées de sauvetage, harnais de récupération, radeaux de survie et gilets de sauvetage</w:t>
            </w:r>
          </w:p>
        </w:tc>
        <w:tc>
          <w:tcPr>
            <w:tcW w:w="905" w:type="dxa"/>
          </w:tcPr>
          <w:p w14:paraId="3DF8B381"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c>
          <w:tcPr>
            <w:tcW w:w="691" w:type="dxa"/>
          </w:tcPr>
          <w:p w14:paraId="090B1F3A"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r>
      <w:tr w:rsidR="00181205" w14:paraId="43C0587D" w14:textId="77777777" w:rsidTr="00AE3872">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110F8402" w14:textId="77777777" w:rsidR="00181205" w:rsidRDefault="00181205"/>
        </w:tc>
        <w:tc>
          <w:tcPr>
            <w:tcW w:w="6748" w:type="dxa"/>
            <w:shd w:val="clear" w:color="auto" w:fill="0070C0"/>
          </w:tcPr>
          <w:p w14:paraId="1B47EB4A" w14:textId="77777777" w:rsidR="00181205" w:rsidRPr="00523F87" w:rsidRDefault="00181205">
            <w:pPr>
              <w:cnfStyle w:val="000000000000" w:firstRow="0" w:lastRow="0" w:firstColumn="0" w:lastColumn="0" w:oddVBand="0" w:evenVBand="0" w:oddHBand="0" w:evenHBand="0" w:firstRowFirstColumn="0" w:firstRowLastColumn="0" w:lastRowFirstColumn="0" w:lastRowLastColumn="0"/>
              <w:rPr>
                <w:b/>
              </w:rPr>
            </w:pPr>
            <w:r w:rsidRPr="00523F87">
              <w:rPr>
                <w:b/>
                <w:color w:val="FFFFFF" w:themeColor="background1"/>
              </w:rPr>
              <w:t>EQUIPEMENT DU BATEAU</w:t>
            </w:r>
          </w:p>
        </w:tc>
        <w:tc>
          <w:tcPr>
            <w:tcW w:w="905" w:type="dxa"/>
            <w:shd w:val="clear" w:color="auto" w:fill="0070C0"/>
          </w:tcPr>
          <w:p w14:paraId="311A2FF4"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shd w:val="clear" w:color="auto" w:fill="0070C0"/>
          </w:tcPr>
          <w:p w14:paraId="54AE74B6"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181205" w14:paraId="77DA035D"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23DC3947" w14:textId="77777777" w:rsidR="00181205" w:rsidRPr="0095686B" w:rsidRDefault="009C1B64">
            <w:r w:rsidRPr="0095686B">
              <w:t>4.04.1</w:t>
            </w:r>
          </w:p>
          <w:p w14:paraId="21CF3893" w14:textId="77777777" w:rsidR="002521DD" w:rsidRPr="0095686B" w:rsidRDefault="002521DD">
            <w:pPr>
              <w:rPr>
                <w:b w:val="0"/>
                <w:bCs w:val="0"/>
              </w:rPr>
            </w:pPr>
          </w:p>
          <w:p w14:paraId="4A6320E6" w14:textId="77777777" w:rsidR="009C1B64" w:rsidRPr="0095686B" w:rsidRDefault="009C1B64">
            <w:pPr>
              <w:rPr>
                <w:b w:val="0"/>
                <w:bCs w:val="0"/>
              </w:rPr>
            </w:pPr>
            <w:r w:rsidRPr="0095686B">
              <w:t>4.04.2</w:t>
            </w:r>
          </w:p>
          <w:p w14:paraId="7A5BA39D" w14:textId="77777777" w:rsidR="002521DD" w:rsidRPr="0095686B" w:rsidRDefault="002521DD">
            <w:pPr>
              <w:rPr>
                <w:b w:val="0"/>
                <w:bCs w:val="0"/>
              </w:rPr>
            </w:pPr>
          </w:p>
          <w:p w14:paraId="3B4CE949" w14:textId="77777777" w:rsidR="002521DD" w:rsidRPr="0095686B" w:rsidRDefault="002521DD">
            <w:pPr>
              <w:rPr>
                <w:b w:val="0"/>
                <w:bCs w:val="0"/>
              </w:rPr>
            </w:pPr>
          </w:p>
          <w:p w14:paraId="276B21E2" w14:textId="77777777" w:rsidR="002521DD" w:rsidRPr="0095686B" w:rsidRDefault="002521DD">
            <w:pPr>
              <w:rPr>
                <w:b w:val="0"/>
                <w:bCs w:val="0"/>
              </w:rPr>
            </w:pPr>
          </w:p>
          <w:p w14:paraId="107D5961" w14:textId="77777777" w:rsidR="002521DD" w:rsidRPr="0095686B" w:rsidRDefault="002521DD">
            <w:pPr>
              <w:rPr>
                <w:b w:val="0"/>
                <w:bCs w:val="0"/>
              </w:rPr>
            </w:pPr>
          </w:p>
          <w:p w14:paraId="613AA07D" w14:textId="77777777" w:rsidR="002521DD" w:rsidRPr="0095686B" w:rsidRDefault="002521DD">
            <w:pPr>
              <w:rPr>
                <w:b w:val="0"/>
                <w:bCs w:val="0"/>
              </w:rPr>
            </w:pPr>
          </w:p>
          <w:p w14:paraId="28EE5AB8" w14:textId="77777777" w:rsidR="002521DD" w:rsidRPr="0095686B" w:rsidRDefault="002521DD">
            <w:pPr>
              <w:rPr>
                <w:b w:val="0"/>
                <w:bCs w:val="0"/>
              </w:rPr>
            </w:pPr>
          </w:p>
          <w:p w14:paraId="39301FDC" w14:textId="77777777" w:rsidR="002521DD" w:rsidRPr="0095686B" w:rsidRDefault="002521DD">
            <w:pPr>
              <w:rPr>
                <w:b w:val="0"/>
                <w:bCs w:val="0"/>
              </w:rPr>
            </w:pPr>
          </w:p>
          <w:p w14:paraId="573B261B" w14:textId="77777777" w:rsidR="002521DD" w:rsidRPr="0095686B" w:rsidRDefault="002521DD">
            <w:pPr>
              <w:rPr>
                <w:b w:val="0"/>
                <w:bCs w:val="0"/>
              </w:rPr>
            </w:pPr>
          </w:p>
          <w:p w14:paraId="528E10D7" w14:textId="3C53F68E" w:rsidR="002521DD" w:rsidRPr="0095686B" w:rsidRDefault="002521DD">
            <w:r w:rsidRPr="0095686B">
              <w:t>4.04.3</w:t>
            </w:r>
          </w:p>
        </w:tc>
        <w:tc>
          <w:tcPr>
            <w:tcW w:w="6748" w:type="dxa"/>
          </w:tcPr>
          <w:p w14:paraId="410B8C4E" w14:textId="62ABA063" w:rsidR="002521DD" w:rsidRDefault="002521DD" w:rsidP="002521DD">
            <w:pPr>
              <w:cnfStyle w:val="000000100000" w:firstRow="0" w:lastRow="0" w:firstColumn="0" w:lastColumn="0" w:oddVBand="0" w:evenVBand="0" w:oddHBand="1" w:evenHBand="0" w:firstRowFirstColumn="0" w:firstRowLastColumn="0" w:lastRowFirstColumn="0" w:lastRowLastColumn="0"/>
            </w:pPr>
            <w:r>
              <w:lastRenderedPageBreak/>
              <w:t>Des installations permanentes pour les embouts de lignes de vie et pour les points d’accroche</w:t>
            </w:r>
          </w:p>
          <w:p w14:paraId="25071F60" w14:textId="77777777" w:rsidR="002521DD" w:rsidRDefault="009C1B64" w:rsidP="009C1B64">
            <w:pPr>
              <w:cnfStyle w:val="000000100000" w:firstRow="0" w:lastRow="0" w:firstColumn="0" w:lastColumn="0" w:oddVBand="0" w:evenVBand="0" w:oddHBand="1" w:evenHBand="0" w:firstRowFirstColumn="0" w:firstRowLastColumn="0" w:lastRowFirstColumn="0" w:lastRowLastColumn="0"/>
            </w:pPr>
            <w:r>
              <w:t>LIGNE</w:t>
            </w:r>
            <w:r w:rsidR="00403AE8">
              <w:t>S</w:t>
            </w:r>
            <w:r>
              <w:t xml:space="preserve"> DE VIE</w:t>
            </w:r>
            <w:r w:rsidR="00403AE8">
              <w:t xml:space="preserve"> qui doivent</w:t>
            </w:r>
            <w:r w:rsidR="002521DD">
              <w:t> :</w:t>
            </w:r>
          </w:p>
          <w:p w14:paraId="2F28DCDA" w14:textId="1C34CE1A" w:rsidR="009C1B64" w:rsidRDefault="00403AE8" w:rsidP="002521DD">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proofErr w:type="gramStart"/>
            <w:r>
              <w:t>être</w:t>
            </w:r>
            <w:proofErr w:type="gramEnd"/>
            <w:r>
              <w:t xml:space="preserve"> indépendantes de chaque bord du bateau</w:t>
            </w:r>
          </w:p>
          <w:p w14:paraId="72C922BA" w14:textId="286A3664" w:rsidR="002521DD" w:rsidRDefault="002521DD" w:rsidP="00A10A86">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proofErr w:type="gramStart"/>
            <w:r>
              <w:lastRenderedPageBreak/>
              <w:t>permettre</w:t>
            </w:r>
            <w:proofErr w:type="gramEnd"/>
            <w:r>
              <w:t xml:space="preserve"> à un équipier de se déplacer facilement entre les zones de travail sur le pont et le(s) cockpit(s) avec le minimum d’opérations d’accrochage et de décrochage</w:t>
            </w:r>
          </w:p>
          <w:p w14:paraId="7055FDAE" w14:textId="682D3DA6" w:rsidR="002521DD" w:rsidRDefault="002521DD" w:rsidP="006C7FD2">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proofErr w:type="gramStart"/>
            <w:r>
              <w:t>avoir</w:t>
            </w:r>
            <w:proofErr w:type="gramEnd"/>
            <w:r>
              <w:t xml:space="preserve"> une charge de rupture de 2040 kg, en câble en acier inoxydable 1 x 19 d'un diamètre minimum de 5mm ni gainé ni manchonné, en sangle ou en cordage polyéthylène haut module (PEHM)</w:t>
            </w:r>
          </w:p>
          <w:p w14:paraId="4DAD5B61" w14:textId="77777777" w:rsidR="00403AE8" w:rsidRDefault="00403AE8" w:rsidP="00403AE8">
            <w:pPr>
              <w:cnfStyle w:val="000000100000" w:firstRow="0" w:lastRow="0" w:firstColumn="0" w:lastColumn="0" w:oddVBand="0" w:evenVBand="0" w:oddHBand="1" w:evenHBand="0" w:firstRowFirstColumn="0" w:firstRowLastColumn="0" w:lastRowFirstColumn="0" w:lastRowLastColumn="0"/>
            </w:pPr>
            <w:r>
              <w:t xml:space="preserve">Des points d’accroche qui doivent :  </w:t>
            </w:r>
          </w:p>
          <w:p w14:paraId="0E977D52" w14:textId="77777777" w:rsidR="00403AE8" w:rsidRDefault="00403AE8" w:rsidP="00403AE8">
            <w:pPr>
              <w:cnfStyle w:val="000000100000" w:firstRow="0" w:lastRow="0" w:firstColumn="0" w:lastColumn="0" w:oddVBand="0" w:evenVBand="0" w:oddHBand="1" w:evenHBand="0" w:firstRowFirstColumn="0" w:firstRowLastColumn="0" w:lastRowFirstColumn="0" w:lastRowLastColumn="0"/>
            </w:pPr>
            <w:r>
              <w:t xml:space="preserve">a) être adjacents à des postes comme le poste de barre, des winches d’écoutes et de mâts, là où les équipiers travaillent </w:t>
            </w:r>
          </w:p>
          <w:p w14:paraId="64AF6789" w14:textId="77777777" w:rsidR="00403AE8" w:rsidRDefault="00403AE8" w:rsidP="00403AE8">
            <w:pPr>
              <w:cnfStyle w:val="000000100000" w:firstRow="0" w:lastRow="0" w:firstColumn="0" w:lastColumn="0" w:oddVBand="0" w:evenVBand="0" w:oddHBand="1" w:evenHBand="0" w:firstRowFirstColumn="0" w:firstRowLastColumn="0" w:lastRowFirstColumn="0" w:lastRowLastColumn="0"/>
            </w:pPr>
            <w:r>
              <w:t xml:space="preserve">b) permettre à un équipier de s'accrocher avant de monter sur le pont et de se décrocher après être descendu </w:t>
            </w:r>
          </w:p>
          <w:p w14:paraId="3823EE2D" w14:textId="77777777" w:rsidR="00403AE8" w:rsidRDefault="00403AE8" w:rsidP="00403AE8">
            <w:pPr>
              <w:cnfStyle w:val="000000100000" w:firstRow="0" w:lastRow="0" w:firstColumn="0" w:lastColumn="0" w:oddVBand="0" w:evenVBand="0" w:oddHBand="1" w:evenHBand="0" w:firstRowFirstColumn="0" w:firstRowLastColumn="0" w:lastRowFirstColumn="0" w:lastRowLastColumn="0"/>
            </w:pPr>
            <w:r>
              <w:t>c) permettre aux deux tiers de l’équipage d’être accrochés simultanément sans dépendre des lignes de vie.</w:t>
            </w:r>
          </w:p>
          <w:p w14:paraId="55751468" w14:textId="77777777" w:rsidR="00181205" w:rsidRDefault="00181205" w:rsidP="009C1B64">
            <w:pPr>
              <w:cnfStyle w:val="000000100000" w:firstRow="0" w:lastRow="0" w:firstColumn="0" w:lastColumn="0" w:oddVBand="0" w:evenVBand="0" w:oddHBand="1" w:evenHBand="0" w:firstRowFirstColumn="0" w:firstRowLastColumn="0" w:lastRowFirstColumn="0" w:lastRowLastColumn="0"/>
            </w:pPr>
          </w:p>
        </w:tc>
        <w:tc>
          <w:tcPr>
            <w:tcW w:w="905" w:type="dxa"/>
          </w:tcPr>
          <w:p w14:paraId="079CAE61"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c>
          <w:tcPr>
            <w:tcW w:w="691" w:type="dxa"/>
          </w:tcPr>
          <w:p w14:paraId="20DA757D"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r>
      <w:tr w:rsidR="00181205" w14:paraId="3541D086"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01C00784" w14:textId="77777777" w:rsidR="00181205" w:rsidRPr="0095686B" w:rsidRDefault="009C1B64">
            <w:r w:rsidRPr="0095686B">
              <w:t>3.08.4</w:t>
            </w:r>
          </w:p>
        </w:tc>
        <w:tc>
          <w:tcPr>
            <w:tcW w:w="6748" w:type="dxa"/>
          </w:tcPr>
          <w:p w14:paraId="3EED08D4" w14:textId="30620409" w:rsidR="009C1B64" w:rsidRDefault="009E4E1F" w:rsidP="009C1B64">
            <w:pPr>
              <w:cnfStyle w:val="000000000000" w:firstRow="0" w:lastRow="0" w:firstColumn="0" w:lastColumn="0" w:oddVBand="0" w:evenVBand="0" w:oddHBand="0" w:evenHBand="0" w:firstRowFirstColumn="0" w:firstRowLastColumn="0" w:lastRowFirstColumn="0" w:lastRowLastColumn="0"/>
            </w:pPr>
            <w:r>
              <w:t>FARGUES</w:t>
            </w:r>
            <w:r w:rsidR="009C1B64">
              <w:t xml:space="preserve"> DE DESCENTE</w:t>
            </w:r>
          </w:p>
          <w:p w14:paraId="26787780" w14:textId="18A55E2B" w:rsidR="009C1B64" w:rsidRDefault="009E4E1F" w:rsidP="009C1B64">
            <w:pPr>
              <w:cnfStyle w:val="000000000000" w:firstRow="0" w:lastRow="0" w:firstColumn="0" w:lastColumn="0" w:oddVBand="0" w:evenVBand="0" w:oddHBand="0" w:evenHBand="0" w:firstRowFirstColumn="0" w:firstRowLastColumn="0" w:lastRowFirstColumn="0" w:lastRowLastColumn="0"/>
            </w:pPr>
            <w:r>
              <w:t>Les Fargues</w:t>
            </w:r>
            <w:r w:rsidR="009C1B64">
              <w:t xml:space="preserve"> de descente doi</w:t>
            </w:r>
            <w:r>
              <w:t>vent</w:t>
            </w:r>
            <w:r w:rsidR="009C1B64">
              <w:t xml:space="preserve"> :</w:t>
            </w:r>
          </w:p>
          <w:p w14:paraId="2193682C" w14:textId="1BFA4BAA" w:rsidR="00E7207C" w:rsidRDefault="009C1B64" w:rsidP="009C1B64">
            <w:pPr>
              <w:cnfStyle w:val="000000000000" w:firstRow="0" w:lastRow="0" w:firstColumn="0" w:lastColumn="0" w:oddVBand="0" w:evenVBand="0" w:oddHBand="0" w:evenHBand="0" w:firstRowFirstColumn="0" w:firstRowLastColumn="0" w:lastRowFirstColumn="0" w:lastRowLastColumn="0"/>
            </w:pPr>
            <w:r>
              <w:t xml:space="preserve">- </w:t>
            </w:r>
            <w:proofErr w:type="spellStart"/>
            <w:r>
              <w:t>Etre</w:t>
            </w:r>
            <w:proofErr w:type="spellEnd"/>
            <w:r>
              <w:t xml:space="preserve"> équipé d’un système </w:t>
            </w:r>
            <w:r w:rsidR="00E7207C">
              <w:t xml:space="preserve">sûr </w:t>
            </w:r>
            <w:r>
              <w:t xml:space="preserve">de fermeture </w:t>
            </w:r>
            <w:r w:rsidR="00E7207C">
              <w:t xml:space="preserve">qui doit être </w:t>
            </w:r>
            <w:r w:rsidR="00015D4F">
              <w:t>manœuvrable</w:t>
            </w:r>
            <w:r>
              <w:t xml:space="preserve"> de l’intérieur comme de l’extérieur, </w:t>
            </w:r>
            <w:r w:rsidR="00E7207C">
              <w:t>y compris quand le bateau est retourné</w:t>
            </w:r>
          </w:p>
          <w:p w14:paraId="768D22BE" w14:textId="5E5DB6D0" w:rsidR="009C1B64" w:rsidRDefault="00E7207C" w:rsidP="009C1B64">
            <w:pPr>
              <w:cnfStyle w:val="000000000000" w:firstRow="0" w:lastRow="0" w:firstColumn="0" w:lastColumn="0" w:oddVBand="0" w:evenVBand="0" w:oddHBand="0" w:evenHBand="0" w:firstRowFirstColumn="0" w:firstRowLastColumn="0" w:lastRowFirstColumn="0" w:lastRowLastColumn="0"/>
            </w:pPr>
            <w:r>
              <w:t>Système de blocage :</w:t>
            </w:r>
          </w:p>
          <w:p w14:paraId="4C3B2473" w14:textId="5CB5D9AA" w:rsidR="00E7207C" w:rsidRDefault="00E7207C" w:rsidP="00E7207C">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pPr>
            <w:r>
              <w:t>Capable de tenir en position, que le capot soir ouvert ou fermé</w:t>
            </w:r>
          </w:p>
          <w:p w14:paraId="476C2872" w14:textId="3544C80F" w:rsidR="00E7207C" w:rsidRDefault="00E7207C" w:rsidP="00E7207C">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pPr>
            <w:r>
              <w:t>Amarrés à poste de manière sûre (par exemple un bout) pendant la durée de la course</w:t>
            </w:r>
          </w:p>
          <w:p w14:paraId="1F7ACA89" w14:textId="1FB85BDD" w:rsidR="009C1B64" w:rsidRDefault="00E7207C" w:rsidP="009C1B64">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pPr>
            <w:r>
              <w:t>Permettant de sortir en cas de retournement</w:t>
            </w:r>
          </w:p>
          <w:p w14:paraId="44B8B8D2" w14:textId="207C9612" w:rsidR="00181205" w:rsidRDefault="00181205" w:rsidP="009C1B64">
            <w:pPr>
              <w:cnfStyle w:val="000000000000" w:firstRow="0" w:lastRow="0" w:firstColumn="0" w:lastColumn="0" w:oddVBand="0" w:evenVBand="0" w:oddHBand="0" w:evenHBand="0" w:firstRowFirstColumn="0" w:firstRowLastColumn="0" w:lastRowFirstColumn="0" w:lastRowLastColumn="0"/>
            </w:pPr>
          </w:p>
        </w:tc>
        <w:tc>
          <w:tcPr>
            <w:tcW w:w="905" w:type="dxa"/>
          </w:tcPr>
          <w:p w14:paraId="7D971BF7"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2918BE1B"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181205" w14:paraId="752D0752"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38E97FCB" w14:textId="57457093" w:rsidR="00181205" w:rsidRPr="0095686B" w:rsidRDefault="00015D4F">
            <w:r w:rsidRPr="0095686B">
              <w:t>3.27</w:t>
            </w:r>
            <w:r w:rsidR="0016347E" w:rsidRPr="0095686B">
              <w:t>.1</w:t>
            </w:r>
          </w:p>
        </w:tc>
        <w:tc>
          <w:tcPr>
            <w:tcW w:w="6748" w:type="dxa"/>
          </w:tcPr>
          <w:p w14:paraId="70D863C9" w14:textId="6B93B1C8" w:rsidR="00015D4F" w:rsidRDefault="00015D4F" w:rsidP="00015D4F">
            <w:pPr>
              <w:cnfStyle w:val="000000100000" w:firstRow="0" w:lastRow="0" w:firstColumn="0" w:lastColumn="0" w:oddVBand="0" w:evenVBand="0" w:oddHBand="1" w:evenHBand="0" w:firstRowFirstColumn="0" w:firstRowLastColumn="0" w:lastRowFirstColumn="0" w:lastRowLastColumn="0"/>
            </w:pPr>
            <w:r>
              <w:t>FEUX DE NAVIGATION</w:t>
            </w:r>
            <w:r w:rsidR="00B96A85">
              <w:t xml:space="preserve"> CONFORMES AU RIPAM Chapitre C</w:t>
            </w:r>
          </w:p>
          <w:p w14:paraId="38791C71" w14:textId="77777777" w:rsidR="00181205" w:rsidRDefault="00015D4F" w:rsidP="00015D4F">
            <w:pPr>
              <w:cnfStyle w:val="000000100000" w:firstRow="0" w:lastRow="0" w:firstColumn="0" w:lastColumn="0" w:oddVBand="0" w:evenVBand="0" w:oddHBand="1" w:evenHBand="0" w:firstRowFirstColumn="0" w:firstRowLastColumn="0" w:lastRowFirstColumn="0" w:lastRowLastColumn="0"/>
            </w:pPr>
            <w:r>
              <w:t xml:space="preserve">Feux de route (ampoule de rechange </w:t>
            </w:r>
            <w:r w:rsidR="00523F87">
              <w:t>à bord, sauf si ampoule à LED</w:t>
            </w:r>
            <w:r>
              <w:t>)</w:t>
            </w:r>
          </w:p>
        </w:tc>
        <w:tc>
          <w:tcPr>
            <w:tcW w:w="905" w:type="dxa"/>
          </w:tcPr>
          <w:p w14:paraId="1944EFCC"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c>
          <w:tcPr>
            <w:tcW w:w="691" w:type="dxa"/>
          </w:tcPr>
          <w:p w14:paraId="04B0294C" w14:textId="77777777" w:rsidR="00181205" w:rsidRDefault="00181205">
            <w:pPr>
              <w:cnfStyle w:val="000000100000" w:firstRow="0" w:lastRow="0" w:firstColumn="0" w:lastColumn="0" w:oddVBand="0" w:evenVBand="0" w:oddHBand="1" w:evenHBand="0" w:firstRowFirstColumn="0" w:firstRowLastColumn="0" w:lastRowFirstColumn="0" w:lastRowLastColumn="0"/>
            </w:pPr>
          </w:p>
        </w:tc>
      </w:tr>
      <w:tr w:rsidR="00181205" w14:paraId="3A00B157"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B7ED644" w14:textId="01D4D5BA" w:rsidR="00181205" w:rsidRPr="0095686B" w:rsidRDefault="00015D4F">
            <w:r w:rsidRPr="0095686B">
              <w:t>3.27</w:t>
            </w:r>
            <w:r w:rsidR="0016347E" w:rsidRPr="0095686B">
              <w:t>.3</w:t>
            </w:r>
          </w:p>
        </w:tc>
        <w:tc>
          <w:tcPr>
            <w:tcW w:w="6748" w:type="dxa"/>
          </w:tcPr>
          <w:p w14:paraId="2BEEC3C0" w14:textId="77777777" w:rsidR="00181205" w:rsidRDefault="00015D4F" w:rsidP="00454CCA">
            <w:pPr>
              <w:cnfStyle w:val="000000000000" w:firstRow="0" w:lastRow="0" w:firstColumn="0" w:lastColumn="0" w:oddVBand="0" w:evenVBand="0" w:oddHBand="0" w:evenHBand="0" w:firstRowFirstColumn="0" w:firstRowLastColumn="0" w:lastRowFirstColumn="0" w:lastRowLastColumn="0"/>
            </w:pPr>
            <w:r>
              <w:t>Feux de secours (alimentation électrique différente des feux de route)</w:t>
            </w:r>
            <w:r w:rsidR="00454CCA">
              <w:t>. Des feux de secours amovibles à pile pourront être considérés conformes.</w:t>
            </w:r>
          </w:p>
        </w:tc>
        <w:tc>
          <w:tcPr>
            <w:tcW w:w="905" w:type="dxa"/>
          </w:tcPr>
          <w:p w14:paraId="01D85673"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63792802"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16347E" w14:paraId="019F8722"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45695135" w14:textId="4F49FC1B" w:rsidR="0016347E" w:rsidRPr="0095686B" w:rsidRDefault="0016347E">
            <w:r w:rsidRPr="0095686B">
              <w:t>3.27.4</w:t>
            </w:r>
          </w:p>
        </w:tc>
        <w:tc>
          <w:tcPr>
            <w:tcW w:w="6748" w:type="dxa"/>
          </w:tcPr>
          <w:p w14:paraId="745D3F22" w14:textId="60518D9F" w:rsidR="0016347E" w:rsidRDefault="0016347E" w:rsidP="006F5C40">
            <w:pPr>
              <w:cnfStyle w:val="000000100000" w:firstRow="0" w:lastRow="0" w:firstColumn="0" w:lastColumn="0" w:oddVBand="0" w:evenVBand="0" w:oddHBand="1" w:evenHBand="0" w:firstRowFirstColumn="0" w:firstRowLastColumn="0" w:lastRowFirstColumn="0" w:lastRowLastColumn="0"/>
            </w:pPr>
            <w:r w:rsidRPr="0016347E">
              <w:t>Des ampoules de rechange (non exigées si à LED</w:t>
            </w:r>
            <w:r>
              <w:t>)</w:t>
            </w:r>
          </w:p>
        </w:tc>
        <w:tc>
          <w:tcPr>
            <w:tcW w:w="905" w:type="dxa"/>
          </w:tcPr>
          <w:p w14:paraId="384BF63C" w14:textId="77777777" w:rsidR="0016347E" w:rsidRDefault="0016347E">
            <w:pPr>
              <w:cnfStyle w:val="000000100000" w:firstRow="0" w:lastRow="0" w:firstColumn="0" w:lastColumn="0" w:oddVBand="0" w:evenVBand="0" w:oddHBand="1" w:evenHBand="0" w:firstRowFirstColumn="0" w:firstRowLastColumn="0" w:lastRowFirstColumn="0" w:lastRowLastColumn="0"/>
            </w:pPr>
          </w:p>
        </w:tc>
        <w:tc>
          <w:tcPr>
            <w:tcW w:w="691" w:type="dxa"/>
          </w:tcPr>
          <w:p w14:paraId="55323170" w14:textId="77777777" w:rsidR="0016347E" w:rsidRDefault="0016347E">
            <w:pPr>
              <w:cnfStyle w:val="000000100000" w:firstRow="0" w:lastRow="0" w:firstColumn="0" w:lastColumn="0" w:oddVBand="0" w:evenVBand="0" w:oddHBand="1" w:evenHBand="0" w:firstRowFirstColumn="0" w:firstRowLastColumn="0" w:lastRowFirstColumn="0" w:lastRowLastColumn="0"/>
            </w:pPr>
          </w:p>
        </w:tc>
      </w:tr>
      <w:tr w:rsidR="00181205" w14:paraId="4683ABF3"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47A03491" w14:textId="77777777" w:rsidR="00181205" w:rsidRPr="0095686B" w:rsidRDefault="006F5C40">
            <w:r w:rsidRPr="0095686B">
              <w:t>3.23</w:t>
            </w:r>
          </w:p>
        </w:tc>
        <w:tc>
          <w:tcPr>
            <w:tcW w:w="6748" w:type="dxa"/>
          </w:tcPr>
          <w:p w14:paraId="680D6FF9" w14:textId="77777777" w:rsidR="006F5C40" w:rsidRDefault="006F5C40" w:rsidP="006F5C40">
            <w:pPr>
              <w:cnfStyle w:val="000000000000" w:firstRow="0" w:lastRow="0" w:firstColumn="0" w:lastColumn="0" w:oddVBand="0" w:evenVBand="0" w:oddHBand="0" w:evenHBand="0" w:firstRowFirstColumn="0" w:firstRowLastColumn="0" w:lastRowFirstColumn="0" w:lastRowLastColumn="0"/>
            </w:pPr>
            <w:r>
              <w:t>ASSECHEMENT ET SEAUX</w:t>
            </w:r>
          </w:p>
          <w:p w14:paraId="668D805E" w14:textId="2123D081" w:rsidR="006F5C40" w:rsidRDefault="00D93AB8" w:rsidP="006F5C40">
            <w:pPr>
              <w:cnfStyle w:val="000000000000" w:firstRow="0" w:lastRow="0" w:firstColumn="0" w:lastColumn="0" w:oddVBand="0" w:evenVBand="0" w:oddHBand="0" w:evenHBand="0" w:firstRowFirstColumn="0" w:firstRowLastColumn="0" w:lastRowFirstColumn="0" w:lastRowLastColumn="0"/>
            </w:pPr>
            <w:r>
              <w:t>1 pompe</w:t>
            </w:r>
            <w:r w:rsidR="006F5C40">
              <w:t xml:space="preserve"> de cale </w:t>
            </w:r>
            <w:r w:rsidR="007E5CE9">
              <w:t>manuelle installé de façon permanente</w:t>
            </w:r>
          </w:p>
          <w:p w14:paraId="5D8278FA" w14:textId="77777777" w:rsidR="00181205" w:rsidRDefault="006F5C40" w:rsidP="006F5C40">
            <w:pPr>
              <w:cnfStyle w:val="000000000000" w:firstRow="0" w:lastRow="0" w:firstColumn="0" w:lastColumn="0" w:oddVBand="0" w:evenVBand="0" w:oddHBand="0" w:evenHBand="0" w:firstRowFirstColumn="0" w:firstRowLastColumn="0" w:lastRowFirstColumn="0" w:lastRowLastColumn="0"/>
            </w:pPr>
            <w:r>
              <w:t>2 seaux de fabrication solide équipés d’un bout – capacité min : 9L</w:t>
            </w:r>
          </w:p>
        </w:tc>
        <w:tc>
          <w:tcPr>
            <w:tcW w:w="905" w:type="dxa"/>
          </w:tcPr>
          <w:p w14:paraId="7167FF0F"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3DB0E666"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B96A85" w14:paraId="4F373372"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2FBB78BE" w14:textId="5A6D63EB" w:rsidR="00B96A85" w:rsidRPr="0095686B" w:rsidRDefault="00B96A85">
            <w:r w:rsidRPr="0095686B">
              <w:t>3.25</w:t>
            </w:r>
          </w:p>
        </w:tc>
        <w:tc>
          <w:tcPr>
            <w:tcW w:w="6748" w:type="dxa"/>
          </w:tcPr>
          <w:p w14:paraId="4613EE62" w14:textId="390FC852" w:rsidR="00B96A85" w:rsidRDefault="00B96A85" w:rsidP="00107A81">
            <w:pPr>
              <w:cnfStyle w:val="000000100000" w:firstRow="0" w:lastRow="0" w:firstColumn="0" w:lastColumn="0" w:oddVBand="0" w:evenVBand="0" w:oddHBand="1" w:evenHBand="0" w:firstRowFirstColumn="0" w:firstRowLastColumn="0" w:lastRowFirstColumn="0" w:lastRowLastColumn="0"/>
            </w:pPr>
            <w:r>
              <w:t>Au moins 2 drisses non bloquées au mat</w:t>
            </w:r>
            <w:r w:rsidR="00107A81">
              <w:t xml:space="preserve"> si cela oblige une personne à monter dans la mâture pour réduire une voile de manière contrôlée, à l’exception d’une voile d’avant utilisée avec un enrouleur</w:t>
            </w:r>
          </w:p>
        </w:tc>
        <w:tc>
          <w:tcPr>
            <w:tcW w:w="905" w:type="dxa"/>
          </w:tcPr>
          <w:p w14:paraId="05AD0BE2" w14:textId="77777777" w:rsidR="00B96A85" w:rsidRDefault="00B96A85">
            <w:pPr>
              <w:cnfStyle w:val="000000100000" w:firstRow="0" w:lastRow="0" w:firstColumn="0" w:lastColumn="0" w:oddVBand="0" w:evenVBand="0" w:oddHBand="1" w:evenHBand="0" w:firstRowFirstColumn="0" w:firstRowLastColumn="0" w:lastRowFirstColumn="0" w:lastRowLastColumn="0"/>
            </w:pPr>
          </w:p>
        </w:tc>
        <w:tc>
          <w:tcPr>
            <w:tcW w:w="691" w:type="dxa"/>
          </w:tcPr>
          <w:p w14:paraId="5AAD8E41" w14:textId="77777777" w:rsidR="00B96A85" w:rsidRDefault="00B96A85">
            <w:pPr>
              <w:cnfStyle w:val="000000100000" w:firstRow="0" w:lastRow="0" w:firstColumn="0" w:lastColumn="0" w:oddVBand="0" w:evenVBand="0" w:oddHBand="1" w:evenHBand="0" w:firstRowFirstColumn="0" w:firstRowLastColumn="0" w:lastRowFirstColumn="0" w:lastRowLastColumn="0"/>
            </w:pPr>
          </w:p>
        </w:tc>
      </w:tr>
      <w:tr w:rsidR="00181205" w14:paraId="1268266B"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44685B66" w14:textId="65F4DCC5" w:rsidR="00181205" w:rsidRPr="0095686B" w:rsidRDefault="006F5C40">
            <w:r w:rsidRPr="0095686B">
              <w:t>4.15</w:t>
            </w:r>
            <w:r w:rsidR="0000592B" w:rsidRPr="0095686B">
              <w:t>.1</w:t>
            </w:r>
          </w:p>
        </w:tc>
        <w:tc>
          <w:tcPr>
            <w:tcW w:w="6748" w:type="dxa"/>
          </w:tcPr>
          <w:p w14:paraId="728734E3" w14:textId="77777777" w:rsidR="006F5C40" w:rsidRDefault="006F5C40" w:rsidP="006F5C40">
            <w:pPr>
              <w:cnfStyle w:val="000000000000" w:firstRow="0" w:lastRow="0" w:firstColumn="0" w:lastColumn="0" w:oddVBand="0" w:evenVBand="0" w:oddHBand="0" w:evenHBand="0" w:firstRowFirstColumn="0" w:firstRowLastColumn="0" w:lastRowFirstColumn="0" w:lastRowLastColumn="0"/>
            </w:pPr>
            <w:r>
              <w:t>GOUVERNAIL ET BARRE DE SECOURS</w:t>
            </w:r>
          </w:p>
          <w:p w14:paraId="4804EAB1" w14:textId="06C44856" w:rsidR="006F5C40" w:rsidRDefault="006F5C40" w:rsidP="006F5C40">
            <w:pPr>
              <w:cnfStyle w:val="000000000000" w:firstRow="0" w:lastRow="0" w:firstColumn="0" w:lastColumn="0" w:oddVBand="0" w:evenVBand="0" w:oddHBand="0" w:evenHBand="0" w:firstRowFirstColumn="0" w:firstRowLastColumn="0" w:lastRowFirstColumn="0" w:lastRowLastColumn="0"/>
            </w:pPr>
            <w:r>
              <w:t>1 Barre de secours pouvant être montée sur la tête du gouvernail (sauf si barre principale en</w:t>
            </w:r>
            <w:r w:rsidR="00336787">
              <w:t xml:space="preserve"> </w:t>
            </w:r>
            <w:r>
              <w:t>métal incassable)</w:t>
            </w:r>
          </w:p>
          <w:p w14:paraId="7FAC5673" w14:textId="37A3E781" w:rsidR="00181205" w:rsidRDefault="0000592B" w:rsidP="0000592B">
            <w:pPr>
              <w:cnfStyle w:val="000000000000" w:firstRow="0" w:lastRow="0" w:firstColumn="0" w:lastColumn="0" w:oddVBand="0" w:evenVBand="0" w:oddHBand="0" w:evenHBand="0" w:firstRowFirstColumn="0" w:firstRowLastColumn="0" w:lastRowFirstColumn="0" w:lastRowLastColumn="0"/>
            </w:pPr>
            <w:r>
              <w:t>2 façons (par exemple barres franches, barres à roue) de contrôler un gouvernail, à condition qu’aucune des deux ne partage des composants avec l’autre, à l’exception de la tête de gouvernail</w:t>
            </w:r>
          </w:p>
        </w:tc>
        <w:tc>
          <w:tcPr>
            <w:tcW w:w="905" w:type="dxa"/>
          </w:tcPr>
          <w:p w14:paraId="117D64EE"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1295A859"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00592B" w14:paraId="53A57625"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463447B4" w14:textId="45578D39" w:rsidR="0000592B" w:rsidRPr="0095686B" w:rsidRDefault="0000592B">
            <w:r w:rsidRPr="0095686B">
              <w:t>4.15.2</w:t>
            </w:r>
          </w:p>
        </w:tc>
        <w:tc>
          <w:tcPr>
            <w:tcW w:w="6748" w:type="dxa"/>
          </w:tcPr>
          <w:p w14:paraId="5EAFAE43" w14:textId="6DF2A77C" w:rsidR="0000592B" w:rsidRDefault="0000592B" w:rsidP="006F5C40">
            <w:pPr>
              <w:cnfStyle w:val="000000100000" w:firstRow="0" w:lastRow="0" w:firstColumn="0" w:lastColumn="0" w:oddVBand="0" w:evenVBand="0" w:oddHBand="1" w:evenHBand="0" w:firstRowFirstColumn="0" w:firstRowLastColumn="0" w:lastRowFirstColumn="0" w:lastRowLastColumn="0"/>
            </w:pPr>
            <w:r w:rsidRPr="0000592B">
              <w:t>Une méthode prouvée de gouverne d’urgence, avec le gouvernail inutilisable</w:t>
            </w:r>
          </w:p>
        </w:tc>
        <w:tc>
          <w:tcPr>
            <w:tcW w:w="905" w:type="dxa"/>
          </w:tcPr>
          <w:p w14:paraId="14BD336F" w14:textId="77777777" w:rsidR="0000592B" w:rsidRDefault="0000592B">
            <w:pPr>
              <w:cnfStyle w:val="000000100000" w:firstRow="0" w:lastRow="0" w:firstColumn="0" w:lastColumn="0" w:oddVBand="0" w:evenVBand="0" w:oddHBand="1" w:evenHBand="0" w:firstRowFirstColumn="0" w:firstRowLastColumn="0" w:lastRowFirstColumn="0" w:lastRowLastColumn="0"/>
            </w:pPr>
          </w:p>
        </w:tc>
        <w:tc>
          <w:tcPr>
            <w:tcW w:w="691" w:type="dxa"/>
          </w:tcPr>
          <w:p w14:paraId="396ADCCD" w14:textId="77777777" w:rsidR="0000592B" w:rsidRDefault="0000592B">
            <w:pPr>
              <w:cnfStyle w:val="000000100000" w:firstRow="0" w:lastRow="0" w:firstColumn="0" w:lastColumn="0" w:oddVBand="0" w:evenVBand="0" w:oddHBand="1" w:evenHBand="0" w:firstRowFirstColumn="0" w:firstRowLastColumn="0" w:lastRowFirstColumn="0" w:lastRowLastColumn="0"/>
            </w:pPr>
          </w:p>
        </w:tc>
      </w:tr>
      <w:tr w:rsidR="00181205" w14:paraId="595DA221"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41900C52" w14:textId="77777777" w:rsidR="000129C7" w:rsidRPr="0095686B" w:rsidRDefault="000129C7">
            <w:pPr>
              <w:rPr>
                <w:b w:val="0"/>
                <w:bCs w:val="0"/>
              </w:rPr>
            </w:pPr>
          </w:p>
          <w:p w14:paraId="4096804F" w14:textId="1532310A" w:rsidR="00181205" w:rsidRPr="0095686B" w:rsidRDefault="006F5C40">
            <w:r w:rsidRPr="0095686B">
              <w:t>3.18.2</w:t>
            </w:r>
          </w:p>
          <w:p w14:paraId="68C51B55" w14:textId="77777777" w:rsidR="006F5C40" w:rsidRPr="0095686B" w:rsidRDefault="006F5C40">
            <w:r w:rsidRPr="0095686B">
              <w:t>3.19.2</w:t>
            </w:r>
          </w:p>
          <w:p w14:paraId="6CB67467" w14:textId="554A678B" w:rsidR="006F5C40" w:rsidRPr="0095686B" w:rsidRDefault="006F5C40">
            <w:r w:rsidRPr="0095686B">
              <w:t>3.20</w:t>
            </w:r>
          </w:p>
        </w:tc>
        <w:tc>
          <w:tcPr>
            <w:tcW w:w="6748" w:type="dxa"/>
          </w:tcPr>
          <w:p w14:paraId="2E9C7C2B" w14:textId="77777777" w:rsidR="006F5C40" w:rsidRDefault="006F5C40" w:rsidP="006F5C40">
            <w:pPr>
              <w:cnfStyle w:val="000000000000" w:firstRow="0" w:lastRow="0" w:firstColumn="0" w:lastColumn="0" w:oddVBand="0" w:evenVBand="0" w:oddHBand="0" w:evenHBand="0" w:firstRowFirstColumn="0" w:firstRowLastColumn="0" w:lastRowFirstColumn="0" w:lastRowLastColumn="0"/>
            </w:pPr>
            <w:r>
              <w:t>CONFORT EQUIPAGE</w:t>
            </w:r>
          </w:p>
          <w:p w14:paraId="44545510" w14:textId="77777777" w:rsidR="006F5C40" w:rsidRDefault="006F5C40" w:rsidP="006F5C40">
            <w:pPr>
              <w:cnfStyle w:val="000000000000" w:firstRow="0" w:lastRow="0" w:firstColumn="0" w:lastColumn="0" w:oddVBand="0" w:evenVBand="0" w:oddHBand="0" w:evenHBand="0" w:firstRowFirstColumn="0" w:firstRowLastColumn="0" w:lastRowFirstColumn="0" w:lastRowLastColumn="0"/>
            </w:pPr>
            <w:r>
              <w:t>Toilettes installées de façon permanente ou seau arrimé</w:t>
            </w:r>
          </w:p>
          <w:p w14:paraId="72501FAD" w14:textId="77777777" w:rsidR="006F5C40" w:rsidRDefault="006F5C40" w:rsidP="006F5C40">
            <w:pPr>
              <w:cnfStyle w:val="000000000000" w:firstRow="0" w:lastRow="0" w:firstColumn="0" w:lastColumn="0" w:oddVBand="0" w:evenVBand="0" w:oddHBand="0" w:evenHBand="0" w:firstRowFirstColumn="0" w:firstRowLastColumn="0" w:lastRowFirstColumn="0" w:lastRowLastColumn="0"/>
            </w:pPr>
            <w:r>
              <w:t>Couchette installée de façon permanente</w:t>
            </w:r>
          </w:p>
          <w:p w14:paraId="06DC1A06" w14:textId="77777777" w:rsidR="00181205" w:rsidRDefault="00B048FE" w:rsidP="00B048FE">
            <w:pPr>
              <w:cnfStyle w:val="000000000000" w:firstRow="0" w:lastRow="0" w:firstColumn="0" w:lastColumn="0" w:oddVBand="0" w:evenVBand="0" w:oddHBand="0" w:evenHBand="0" w:firstRowFirstColumn="0" w:firstRowLastColumn="0" w:lastRowFirstColumn="0" w:lastRowLastColumn="0"/>
            </w:pPr>
            <w:r>
              <w:t>Un réchaud installé de façon permanente pouvant être utilisé en sécurité en mer, avec coupure sécurité d’alimentation en carburant</w:t>
            </w:r>
          </w:p>
        </w:tc>
        <w:tc>
          <w:tcPr>
            <w:tcW w:w="905" w:type="dxa"/>
          </w:tcPr>
          <w:p w14:paraId="44DF1A7E"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3E082419"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7E5CE9" w14:paraId="22D53992"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00DED994" w14:textId="5EDE825E" w:rsidR="007E5CE9" w:rsidRPr="0095686B" w:rsidRDefault="007E5CE9">
            <w:r w:rsidRPr="0095686B">
              <w:t>3.22</w:t>
            </w:r>
          </w:p>
        </w:tc>
        <w:tc>
          <w:tcPr>
            <w:tcW w:w="6748" w:type="dxa"/>
          </w:tcPr>
          <w:p w14:paraId="004DC48F" w14:textId="0B5A15DC" w:rsidR="007E5CE9" w:rsidRPr="006F5C40" w:rsidRDefault="007E5CE9">
            <w:pPr>
              <w:cnfStyle w:val="000000100000" w:firstRow="0" w:lastRow="0" w:firstColumn="0" w:lastColumn="0" w:oddVBand="0" w:evenVBand="0" w:oddHBand="1" w:evenHBand="0" w:firstRowFirstColumn="0" w:firstRowLastColumn="0" w:lastRowFirstColumn="0" w:lastRowLastColumn="0"/>
            </w:pPr>
            <w:r w:rsidRPr="007E5CE9">
              <w:t>Des mains courantes adéquates doivent être fixées sous le pont</w:t>
            </w:r>
          </w:p>
        </w:tc>
        <w:tc>
          <w:tcPr>
            <w:tcW w:w="905" w:type="dxa"/>
          </w:tcPr>
          <w:p w14:paraId="427A417F" w14:textId="77777777" w:rsidR="007E5CE9" w:rsidRDefault="007E5CE9">
            <w:pPr>
              <w:cnfStyle w:val="000000100000" w:firstRow="0" w:lastRow="0" w:firstColumn="0" w:lastColumn="0" w:oddVBand="0" w:evenVBand="0" w:oddHBand="1" w:evenHBand="0" w:firstRowFirstColumn="0" w:firstRowLastColumn="0" w:lastRowFirstColumn="0" w:lastRowLastColumn="0"/>
            </w:pPr>
          </w:p>
        </w:tc>
        <w:tc>
          <w:tcPr>
            <w:tcW w:w="691" w:type="dxa"/>
          </w:tcPr>
          <w:p w14:paraId="672F762B" w14:textId="77777777" w:rsidR="007E5CE9" w:rsidRDefault="007E5CE9">
            <w:pPr>
              <w:cnfStyle w:val="000000100000" w:firstRow="0" w:lastRow="0" w:firstColumn="0" w:lastColumn="0" w:oddVBand="0" w:evenVBand="0" w:oddHBand="1" w:evenHBand="0" w:firstRowFirstColumn="0" w:firstRowLastColumn="0" w:lastRowFirstColumn="0" w:lastRowLastColumn="0"/>
            </w:pPr>
          </w:p>
        </w:tc>
      </w:tr>
      <w:tr w:rsidR="00181205" w14:paraId="0D3B22DB"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7821BE07" w14:textId="77777777" w:rsidR="00181205" w:rsidRPr="0095686B" w:rsidRDefault="006F5C40">
            <w:r w:rsidRPr="0095686B">
              <w:t>3.14</w:t>
            </w:r>
          </w:p>
        </w:tc>
        <w:tc>
          <w:tcPr>
            <w:tcW w:w="6748" w:type="dxa"/>
          </w:tcPr>
          <w:p w14:paraId="61B43608" w14:textId="55358571" w:rsidR="00ED6035" w:rsidRDefault="006F5C40">
            <w:pPr>
              <w:cnfStyle w:val="000000000000" w:firstRow="0" w:lastRow="0" w:firstColumn="0" w:lastColumn="0" w:oddVBand="0" w:evenVBand="0" w:oddHBand="0" w:evenHBand="0" w:firstRowFirstColumn="0" w:firstRowLastColumn="0" w:lastRowFirstColumn="0" w:lastRowLastColumn="0"/>
            </w:pPr>
            <w:r w:rsidRPr="006F5C40">
              <w:t>FILIERES ET CHANDELIERS : filières tendues et en parfait état, chandeliers en parfait état.</w:t>
            </w:r>
          </w:p>
          <w:p w14:paraId="014D1D44" w14:textId="1DC74B1E" w:rsidR="007B2CA4" w:rsidRDefault="007B2CA4" w:rsidP="007B2CA4">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pPr>
            <w:r>
              <w:t>Filières en acier inox (</w:t>
            </w:r>
            <w:r w:rsidR="00307EA8">
              <w:t>En textile si classe solo ou double toléré</w:t>
            </w:r>
            <w:r>
              <w:t>)</w:t>
            </w:r>
          </w:p>
          <w:p w14:paraId="2A90A8D2" w14:textId="30F5A7F0" w:rsidR="00ED6035" w:rsidRDefault="00ED6035" w:rsidP="00ED6035">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pPr>
            <w:r>
              <w:lastRenderedPageBreak/>
              <w:t>Ecartement maxi des chandeliers 2.20m</w:t>
            </w:r>
          </w:p>
          <w:p w14:paraId="2E3EE76B" w14:textId="77777777" w:rsidR="00181205" w:rsidRDefault="00ED6035" w:rsidP="00ED6035">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pPr>
            <w:r>
              <w:t>Flèche maxi avec force 4Kg appliquée : 50mm (supérieure)</w:t>
            </w:r>
          </w:p>
          <w:p w14:paraId="4183FDEA" w14:textId="7788A1C7" w:rsidR="00ED6035" w:rsidRDefault="00ED6035" w:rsidP="00ED6035">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pPr>
            <w:r>
              <w:t>Flèche maxi avec force 4Kg appliquée : 120mm (inférieure)</w:t>
            </w:r>
          </w:p>
        </w:tc>
        <w:tc>
          <w:tcPr>
            <w:tcW w:w="905" w:type="dxa"/>
          </w:tcPr>
          <w:p w14:paraId="7FB0DF15" w14:textId="1A58BF2D" w:rsidR="00181205" w:rsidRDefault="00181205">
            <w:pPr>
              <w:cnfStyle w:val="000000000000" w:firstRow="0" w:lastRow="0" w:firstColumn="0" w:lastColumn="0" w:oddVBand="0" w:evenVBand="0" w:oddHBand="0" w:evenHBand="0" w:firstRowFirstColumn="0" w:firstRowLastColumn="0" w:lastRowFirstColumn="0" w:lastRowLastColumn="0"/>
            </w:pPr>
          </w:p>
        </w:tc>
        <w:tc>
          <w:tcPr>
            <w:tcW w:w="691" w:type="dxa"/>
          </w:tcPr>
          <w:p w14:paraId="3F6B2A1B" w14:textId="77777777" w:rsidR="00181205" w:rsidRDefault="00181205">
            <w:pPr>
              <w:cnfStyle w:val="000000000000" w:firstRow="0" w:lastRow="0" w:firstColumn="0" w:lastColumn="0" w:oddVBand="0" w:evenVBand="0" w:oddHBand="0" w:evenHBand="0" w:firstRowFirstColumn="0" w:firstRowLastColumn="0" w:lastRowFirstColumn="0" w:lastRowLastColumn="0"/>
            </w:pPr>
          </w:p>
        </w:tc>
      </w:tr>
      <w:tr w:rsidR="000129C7" w14:paraId="7C00425D"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65348192" w14:textId="332A4A67" w:rsidR="000129C7" w:rsidRPr="0095686B" w:rsidRDefault="000129C7">
            <w:r w:rsidRPr="0095686B">
              <w:t>3.21.1</w:t>
            </w:r>
          </w:p>
        </w:tc>
        <w:tc>
          <w:tcPr>
            <w:tcW w:w="6748" w:type="dxa"/>
          </w:tcPr>
          <w:p w14:paraId="1C4A1441" w14:textId="77777777" w:rsidR="000129C7" w:rsidRDefault="000129C7" w:rsidP="000129C7">
            <w:pPr>
              <w:cnfStyle w:val="000000100000" w:firstRow="0" w:lastRow="0" w:firstColumn="0" w:lastColumn="0" w:oddVBand="0" w:evenVBand="0" w:oddHBand="1" w:evenHBand="0" w:firstRowFirstColumn="0" w:firstRowLastColumn="0" w:lastRowFirstColumn="0" w:lastRowLastColumn="0"/>
            </w:pPr>
            <w:r>
              <w:t xml:space="preserve">EAU POTABLE EMBARQUEE : </w:t>
            </w:r>
          </w:p>
          <w:p w14:paraId="60F7CE30" w14:textId="77777777" w:rsidR="000129C7" w:rsidRDefault="000129C7" w:rsidP="000129C7">
            <w:pPr>
              <w:cnfStyle w:val="000000100000" w:firstRow="0" w:lastRow="0" w:firstColumn="0" w:lastColumn="0" w:oddVBand="0" w:evenVBand="0" w:oddHBand="1" w:evenHBand="0" w:firstRowFirstColumn="0" w:firstRowLastColumn="0" w:lastRowFirstColumn="0" w:lastRowLastColumn="0"/>
            </w:pPr>
            <w:r>
              <w:t xml:space="preserve">De(s) réservoir (s) d’eau avec pompe de distribution installé(s) de façon permanente </w:t>
            </w:r>
          </w:p>
          <w:p w14:paraId="2A5BB241" w14:textId="1DADF9B5" w:rsidR="000129C7" w:rsidRDefault="000129C7" w:rsidP="000129C7">
            <w:pPr>
              <w:cnfStyle w:val="000000100000" w:firstRow="0" w:lastRow="0" w:firstColumn="0" w:lastColumn="0" w:oddVBand="0" w:evenVBand="0" w:oddHBand="1" w:evenHBand="0" w:firstRowFirstColumn="0" w:firstRowLastColumn="0" w:lastRowFirstColumn="0" w:lastRowLastColumn="0"/>
            </w:pPr>
            <w:r>
              <w:t>3 litres d’eau ou de boissons potable par jour / personne pour la durée estimée de la course</w:t>
            </w:r>
          </w:p>
        </w:tc>
        <w:tc>
          <w:tcPr>
            <w:tcW w:w="905" w:type="dxa"/>
          </w:tcPr>
          <w:p w14:paraId="1AD236E4" w14:textId="77777777" w:rsidR="000129C7" w:rsidRDefault="000129C7">
            <w:pPr>
              <w:cnfStyle w:val="000000100000" w:firstRow="0" w:lastRow="0" w:firstColumn="0" w:lastColumn="0" w:oddVBand="0" w:evenVBand="0" w:oddHBand="1" w:evenHBand="0" w:firstRowFirstColumn="0" w:firstRowLastColumn="0" w:lastRowFirstColumn="0" w:lastRowLastColumn="0"/>
            </w:pPr>
          </w:p>
        </w:tc>
        <w:tc>
          <w:tcPr>
            <w:tcW w:w="691" w:type="dxa"/>
          </w:tcPr>
          <w:p w14:paraId="0D90830D" w14:textId="77777777" w:rsidR="000129C7" w:rsidRDefault="000129C7">
            <w:pPr>
              <w:cnfStyle w:val="000000100000" w:firstRow="0" w:lastRow="0" w:firstColumn="0" w:lastColumn="0" w:oddVBand="0" w:evenVBand="0" w:oddHBand="1" w:evenHBand="0" w:firstRowFirstColumn="0" w:firstRowLastColumn="0" w:lastRowFirstColumn="0" w:lastRowLastColumn="0"/>
            </w:pPr>
          </w:p>
        </w:tc>
      </w:tr>
      <w:tr w:rsidR="00DA40F9" w14:paraId="7C672D66"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787BA0F6" w14:textId="77777777" w:rsidR="006F5C40" w:rsidRPr="0095686B" w:rsidRDefault="006F5C40">
            <w:r w:rsidRPr="0095686B">
              <w:t>3.21.3</w:t>
            </w:r>
          </w:p>
        </w:tc>
        <w:tc>
          <w:tcPr>
            <w:tcW w:w="6748" w:type="dxa"/>
          </w:tcPr>
          <w:p w14:paraId="39DAF9AD" w14:textId="77777777" w:rsidR="006F5C40" w:rsidRDefault="006F5C40" w:rsidP="006F5C40">
            <w:pPr>
              <w:cnfStyle w:val="000000000000" w:firstRow="0" w:lastRow="0" w:firstColumn="0" w:lastColumn="0" w:oddVBand="0" w:evenVBand="0" w:oddHBand="0" w:evenHBand="0" w:firstRowFirstColumn="0" w:firstRowLastColumn="0" w:lastRowFirstColumn="0" w:lastRowLastColumn="0"/>
            </w:pPr>
            <w:r>
              <w:t>EAU POTABLE de secours</w:t>
            </w:r>
          </w:p>
          <w:p w14:paraId="139DCC11" w14:textId="7B32BFFE" w:rsidR="006F5C40" w:rsidRPr="006F5C40" w:rsidRDefault="00875C71" w:rsidP="00AE3872">
            <w:pPr>
              <w:cnfStyle w:val="000000000000" w:firstRow="0" w:lastRow="0" w:firstColumn="0" w:lastColumn="0" w:oddVBand="0" w:evenVBand="0" w:oddHBand="0" w:evenHBand="0" w:firstRowFirstColumn="0" w:firstRowLastColumn="0" w:lastRowFirstColumn="0" w:lastRowLastColumn="0"/>
            </w:pPr>
            <w:r>
              <w:t>Au moins 9 litres d’eau potable pour un usage de secours dans un ou des containers dédiés et scellés</w:t>
            </w:r>
          </w:p>
        </w:tc>
        <w:tc>
          <w:tcPr>
            <w:tcW w:w="905" w:type="dxa"/>
          </w:tcPr>
          <w:p w14:paraId="27AA5ECD"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c>
          <w:tcPr>
            <w:tcW w:w="691" w:type="dxa"/>
          </w:tcPr>
          <w:p w14:paraId="4E03A1E8"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r>
      <w:tr w:rsidR="006F5C40" w14:paraId="1F3499E6"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7D1C5038" w14:textId="77777777" w:rsidR="006F5C40" w:rsidRPr="00875C71" w:rsidRDefault="006F5C40"/>
        </w:tc>
        <w:tc>
          <w:tcPr>
            <w:tcW w:w="6748" w:type="dxa"/>
            <w:shd w:val="clear" w:color="auto" w:fill="0070C0"/>
          </w:tcPr>
          <w:p w14:paraId="423E6FFA" w14:textId="77777777" w:rsidR="006F5C40" w:rsidRPr="00875C71" w:rsidRDefault="006F5C40">
            <w:pPr>
              <w:cnfStyle w:val="000000100000" w:firstRow="0" w:lastRow="0" w:firstColumn="0" w:lastColumn="0" w:oddVBand="0" w:evenVBand="0" w:oddHBand="1" w:evenHBand="0" w:firstRowFirstColumn="0" w:firstRowLastColumn="0" w:lastRowFirstColumn="0" w:lastRowLastColumn="0"/>
              <w:rPr>
                <w:b/>
              </w:rPr>
            </w:pPr>
            <w:r w:rsidRPr="00875C71">
              <w:rPr>
                <w:b/>
                <w:color w:val="FFFFFF" w:themeColor="background1"/>
              </w:rPr>
              <w:t>EQUIPEMENTS INDIVIDUELS DE SECURITE</w:t>
            </w:r>
          </w:p>
        </w:tc>
        <w:tc>
          <w:tcPr>
            <w:tcW w:w="905" w:type="dxa"/>
            <w:shd w:val="clear" w:color="auto" w:fill="0070C0"/>
          </w:tcPr>
          <w:p w14:paraId="705A9891" w14:textId="77777777" w:rsidR="006F5C40" w:rsidRPr="00875C71" w:rsidRDefault="006F5C40">
            <w:pPr>
              <w:cnfStyle w:val="000000100000" w:firstRow="0" w:lastRow="0" w:firstColumn="0" w:lastColumn="0" w:oddVBand="0" w:evenVBand="0" w:oddHBand="1" w:evenHBand="0" w:firstRowFirstColumn="0" w:firstRowLastColumn="0" w:lastRowFirstColumn="0" w:lastRowLastColumn="0"/>
              <w:rPr>
                <w:b/>
              </w:rPr>
            </w:pPr>
          </w:p>
        </w:tc>
        <w:tc>
          <w:tcPr>
            <w:tcW w:w="691" w:type="dxa"/>
            <w:shd w:val="clear" w:color="auto" w:fill="0070C0"/>
          </w:tcPr>
          <w:p w14:paraId="5E9BEF34" w14:textId="77777777" w:rsidR="006F5C40" w:rsidRPr="00875C71" w:rsidRDefault="006F5C40">
            <w:pPr>
              <w:cnfStyle w:val="000000100000" w:firstRow="0" w:lastRow="0" w:firstColumn="0" w:lastColumn="0" w:oddVBand="0" w:evenVBand="0" w:oddHBand="1" w:evenHBand="0" w:firstRowFirstColumn="0" w:firstRowLastColumn="0" w:lastRowFirstColumn="0" w:lastRowLastColumn="0"/>
              <w:rPr>
                <w:b/>
              </w:rPr>
            </w:pPr>
          </w:p>
        </w:tc>
      </w:tr>
      <w:tr w:rsidR="00DA40F9" w14:paraId="05A10BC7"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4000D7A2" w14:textId="77777777" w:rsidR="006F5C40" w:rsidRPr="0095686B" w:rsidRDefault="00A27BDC">
            <w:r w:rsidRPr="0095686B">
              <w:t>5.01</w:t>
            </w:r>
          </w:p>
        </w:tc>
        <w:tc>
          <w:tcPr>
            <w:tcW w:w="6748" w:type="dxa"/>
          </w:tcPr>
          <w:p w14:paraId="7B5D3BD6" w14:textId="77777777" w:rsidR="00BC3564" w:rsidRDefault="006F5C40" w:rsidP="006F5C40">
            <w:pPr>
              <w:cnfStyle w:val="000000000000" w:firstRow="0" w:lastRow="0" w:firstColumn="0" w:lastColumn="0" w:oddVBand="0" w:evenVBand="0" w:oddHBand="0" w:evenHBand="0" w:firstRowFirstColumn="0" w:firstRowLastColumn="0" w:lastRowFirstColumn="0" w:lastRowLastColumn="0"/>
            </w:pPr>
            <w:r>
              <w:t>Gilet d</w:t>
            </w:r>
            <w:r w:rsidR="00BC3564">
              <w:t>e sauvetage</w:t>
            </w:r>
          </w:p>
          <w:p w14:paraId="42CD86B7" w14:textId="7FC4AD21" w:rsidR="00BC3564" w:rsidRDefault="006F5C40" w:rsidP="001A551B">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t>150N (12402</w:t>
            </w:r>
            <w:r w:rsidR="00BC3564">
              <w:t>-3</w:t>
            </w:r>
            <w:r>
              <w:t>)</w:t>
            </w:r>
            <w:r w:rsidR="00635EE5">
              <w:t xml:space="preserve"> équipé d’un sifflet, d’un anneau de levage, de matériaux réfléchissant la lumière et d’un système de gonflage automatique et manuel avoir une sangle sous </w:t>
            </w:r>
            <w:proofErr w:type="spellStart"/>
            <w:r w:rsidR="00635EE5">
              <w:t>cutale</w:t>
            </w:r>
            <w:proofErr w:type="spellEnd"/>
            <w:r w:rsidR="00635EE5">
              <w:t xml:space="preserve"> ou de cuisse (système de prévention du glissement par le haut)</w:t>
            </w:r>
          </w:p>
          <w:p w14:paraId="61B5EBA0" w14:textId="77777777" w:rsidR="00BC3564" w:rsidRDefault="00BC3564" w:rsidP="00BC3564">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t>Avoir une lumière de secours indiquant la position conforme avec soit ISO 12402-8 soit SOLAS LSA code 2.2.3</w:t>
            </w:r>
          </w:p>
          <w:p w14:paraId="1B1D4E77" w14:textId="77777777" w:rsidR="00BC3564" w:rsidRDefault="00BC3564" w:rsidP="00BC3564">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proofErr w:type="spellStart"/>
            <w:r>
              <w:t>Etre</w:t>
            </w:r>
            <w:proofErr w:type="spellEnd"/>
            <w:r>
              <w:t xml:space="preserve"> clairement marqué du nom du voilier ou de celui qui le porte</w:t>
            </w:r>
          </w:p>
          <w:p w14:paraId="4E57EFF0" w14:textId="4DE3711A" w:rsidR="006F5C40" w:rsidRPr="006F5C40" w:rsidRDefault="00BC3564" w:rsidP="006F5C40">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t>Avoir une protection de visage conforme à la norme ISO 12402-8</w:t>
            </w:r>
            <w:r w:rsidR="00635EE5">
              <w:t xml:space="preserve"> ou SOLAS LSA Code 2.2.3</w:t>
            </w:r>
          </w:p>
        </w:tc>
        <w:tc>
          <w:tcPr>
            <w:tcW w:w="905" w:type="dxa"/>
          </w:tcPr>
          <w:p w14:paraId="1E9CB9AF"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c>
          <w:tcPr>
            <w:tcW w:w="691" w:type="dxa"/>
          </w:tcPr>
          <w:p w14:paraId="7D8C2CD6"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r>
      <w:tr w:rsidR="00DA40F9" w14:paraId="5178E541"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0E4D727D" w14:textId="77777777" w:rsidR="006F5C40" w:rsidRPr="0095686B" w:rsidRDefault="00A27BDC">
            <w:r w:rsidRPr="0095686B">
              <w:t>5.02</w:t>
            </w:r>
          </w:p>
        </w:tc>
        <w:tc>
          <w:tcPr>
            <w:tcW w:w="6748" w:type="dxa"/>
          </w:tcPr>
          <w:p w14:paraId="4C2DEACB" w14:textId="77777777" w:rsidR="006F5C40" w:rsidRDefault="00A27BDC">
            <w:pPr>
              <w:cnfStyle w:val="000000100000" w:firstRow="0" w:lastRow="0" w:firstColumn="0" w:lastColumn="0" w:oddVBand="0" w:evenVBand="0" w:oddHBand="1" w:evenHBand="0" w:firstRowFirstColumn="0" w:firstRowLastColumn="0" w:lastRowFirstColumn="0" w:lastRowLastColumn="0"/>
            </w:pPr>
            <w:r>
              <w:t>Harnais de sécurité et longes de sécurité</w:t>
            </w:r>
          </w:p>
          <w:p w14:paraId="18954F3B" w14:textId="77777777" w:rsidR="00A27BDC" w:rsidRDefault="00A27BDC" w:rsidP="00A27BDC">
            <w:pPr>
              <w:cnfStyle w:val="000000100000" w:firstRow="0" w:lastRow="0" w:firstColumn="0" w:lastColumn="0" w:oddVBand="0" w:evenVBand="0" w:oddHBand="1" w:evenHBand="0" w:firstRowFirstColumn="0" w:firstRowLastColumn="0" w:lastRowFirstColumn="0" w:lastRowLastColumn="0"/>
            </w:pPr>
            <w:r>
              <w:t>Un harnais satisfaisant les normes ISO 12401 ou équivalent</w:t>
            </w:r>
          </w:p>
          <w:p w14:paraId="330D49F9" w14:textId="2976C877" w:rsidR="00A27BDC" w:rsidRDefault="00A27BDC" w:rsidP="00A27BDC">
            <w:pPr>
              <w:cnfStyle w:val="000000100000" w:firstRow="0" w:lastRow="0" w:firstColumn="0" w:lastColumn="0" w:oddVBand="0" w:evenVBand="0" w:oddHBand="1" w:evenHBand="0" w:firstRowFirstColumn="0" w:firstRowLastColumn="0" w:lastRowFirstColumn="0" w:lastRowLastColumn="0"/>
            </w:pPr>
            <w:r>
              <w:t>Une longe qui doit :</w:t>
            </w:r>
          </w:p>
          <w:p w14:paraId="1FDBB07F" w14:textId="77777777" w:rsidR="00A27BDC" w:rsidRDefault="00A27BDC" w:rsidP="00A27BDC">
            <w:pPr>
              <w:cnfStyle w:val="000000100000" w:firstRow="0" w:lastRow="0" w:firstColumn="0" w:lastColumn="0" w:oddVBand="0" w:evenVBand="0" w:oddHBand="1" w:evenHBand="0" w:firstRowFirstColumn="0" w:firstRowLastColumn="0" w:lastRowFirstColumn="0" w:lastRowLastColumn="0"/>
            </w:pPr>
            <w:r>
              <w:t xml:space="preserve">a) satisfaire ISO 12401 ou équivalent </w:t>
            </w:r>
          </w:p>
          <w:p w14:paraId="4A0EC636" w14:textId="77777777" w:rsidR="00A27BDC" w:rsidRDefault="00A27BDC" w:rsidP="00A27BDC">
            <w:pPr>
              <w:cnfStyle w:val="000000100000" w:firstRow="0" w:lastRow="0" w:firstColumn="0" w:lastColumn="0" w:oddVBand="0" w:evenVBand="0" w:oddHBand="1" w:evenHBand="0" w:firstRowFirstColumn="0" w:firstRowLastColumn="0" w:lastRowFirstColumn="0" w:lastRowLastColumn="0"/>
            </w:pPr>
            <w:r>
              <w:t xml:space="preserve">b) ne pas mesurer plus 2 m y compris la longueur des mousquetons </w:t>
            </w:r>
          </w:p>
          <w:p w14:paraId="33D6E9CC" w14:textId="77777777" w:rsidR="00A27BDC" w:rsidRDefault="00A27BDC" w:rsidP="00A27BDC">
            <w:pPr>
              <w:cnfStyle w:val="000000100000" w:firstRow="0" w:lastRow="0" w:firstColumn="0" w:lastColumn="0" w:oddVBand="0" w:evenVBand="0" w:oddHBand="1" w:evenHBand="0" w:firstRowFirstColumn="0" w:firstRowLastColumn="0" w:lastRowFirstColumn="0" w:lastRowLastColumn="0"/>
            </w:pPr>
            <w:r>
              <w:t>c) avoir des mousquetons à fermeture automatique</w:t>
            </w:r>
          </w:p>
          <w:p w14:paraId="56D40B54" w14:textId="77777777" w:rsidR="00A27BDC" w:rsidRDefault="00A27BDC" w:rsidP="00A27BDC">
            <w:pPr>
              <w:cnfStyle w:val="000000100000" w:firstRow="0" w:lastRow="0" w:firstColumn="0" w:lastColumn="0" w:oddVBand="0" w:evenVBand="0" w:oddHBand="1" w:evenHBand="0" w:firstRowFirstColumn="0" w:firstRowLastColumn="0" w:lastRowFirstColumn="0" w:lastRowLastColumn="0"/>
            </w:pPr>
            <w:r>
              <w:t xml:space="preserve">d) avoir un indicateur de surcharge en couleur incrusté dans la couture </w:t>
            </w:r>
          </w:p>
          <w:p w14:paraId="1FC375A7" w14:textId="77777777" w:rsidR="00A27BDC" w:rsidRDefault="00A27BDC" w:rsidP="00A27BDC">
            <w:pPr>
              <w:cnfStyle w:val="000000100000" w:firstRow="0" w:lastRow="0" w:firstColumn="0" w:lastColumn="0" w:oddVBand="0" w:evenVBand="0" w:oddHBand="1" w:evenHBand="0" w:firstRowFirstColumn="0" w:firstRowLastColumn="0" w:lastRowFirstColumn="0" w:lastRowLastColumn="0"/>
            </w:pPr>
            <w:r>
              <w:t>e) avoir été fabriqué après 2000</w:t>
            </w:r>
          </w:p>
          <w:p w14:paraId="28853CDE" w14:textId="1DA94AE9" w:rsidR="00A27BDC" w:rsidRDefault="00A27BDC" w:rsidP="00A27BDC">
            <w:pPr>
              <w:cnfStyle w:val="000000100000" w:firstRow="0" w:lastRow="0" w:firstColumn="0" w:lastColumn="0" w:oddVBand="0" w:evenVBand="0" w:oddHBand="1" w:evenHBand="0" w:firstRowFirstColumn="0" w:firstRowLastColumn="0" w:lastRowFirstColumn="0" w:lastRowLastColumn="0"/>
            </w:pPr>
            <w:r>
              <w:t xml:space="preserve">Tout </w:t>
            </w:r>
            <w:r w:rsidR="00635EE5">
              <w:t>équipier</w:t>
            </w:r>
            <w:r>
              <w:t xml:space="preserve"> doit avoir soit : </w:t>
            </w:r>
          </w:p>
          <w:p w14:paraId="1A7CE924" w14:textId="77777777" w:rsidR="00A27BDC" w:rsidRDefault="00A27BDC" w:rsidP="00A27BDC">
            <w:pPr>
              <w:cnfStyle w:val="000000100000" w:firstRow="0" w:lastRow="0" w:firstColumn="0" w:lastColumn="0" w:oddVBand="0" w:evenVBand="0" w:oddHBand="1" w:evenHBand="0" w:firstRowFirstColumn="0" w:firstRowLastColumn="0" w:lastRowFirstColumn="0" w:lastRowLastColumn="0"/>
            </w:pPr>
            <w:r>
              <w:t xml:space="preserve">a) une longe pas plus longue que 1 m, </w:t>
            </w:r>
            <w:proofErr w:type="gramStart"/>
            <w:r>
              <w:t>ou</w:t>
            </w:r>
            <w:proofErr w:type="gramEnd"/>
            <w:r>
              <w:t xml:space="preserve"> </w:t>
            </w:r>
          </w:p>
          <w:p w14:paraId="4508D169" w14:textId="77777777" w:rsidR="00A27BDC" w:rsidRPr="006F5C40" w:rsidRDefault="00A27BDC" w:rsidP="00A27BDC">
            <w:pPr>
              <w:cnfStyle w:val="000000100000" w:firstRow="0" w:lastRow="0" w:firstColumn="0" w:lastColumn="0" w:oddVBand="0" w:evenVBand="0" w:oddHBand="1" w:evenHBand="0" w:firstRowFirstColumn="0" w:firstRowLastColumn="0" w:lastRowFirstColumn="0" w:lastRowLastColumn="0"/>
            </w:pPr>
            <w:r>
              <w:t>b) un mousqueton intermédiaire à 1 m sur une longe de 2 m</w:t>
            </w:r>
          </w:p>
        </w:tc>
        <w:tc>
          <w:tcPr>
            <w:tcW w:w="905" w:type="dxa"/>
          </w:tcPr>
          <w:p w14:paraId="7E567FFC" w14:textId="77777777" w:rsidR="006F5C40" w:rsidRDefault="006F5C40">
            <w:pPr>
              <w:cnfStyle w:val="000000100000" w:firstRow="0" w:lastRow="0" w:firstColumn="0" w:lastColumn="0" w:oddVBand="0" w:evenVBand="0" w:oddHBand="1" w:evenHBand="0" w:firstRowFirstColumn="0" w:firstRowLastColumn="0" w:lastRowFirstColumn="0" w:lastRowLastColumn="0"/>
            </w:pPr>
          </w:p>
        </w:tc>
        <w:tc>
          <w:tcPr>
            <w:tcW w:w="691" w:type="dxa"/>
          </w:tcPr>
          <w:p w14:paraId="5778D464" w14:textId="77777777" w:rsidR="006F5C40" w:rsidRDefault="006F5C40">
            <w:pPr>
              <w:cnfStyle w:val="000000100000" w:firstRow="0" w:lastRow="0" w:firstColumn="0" w:lastColumn="0" w:oddVBand="0" w:evenVBand="0" w:oddHBand="1" w:evenHBand="0" w:firstRowFirstColumn="0" w:firstRowLastColumn="0" w:lastRowFirstColumn="0" w:lastRowLastColumn="0"/>
            </w:pPr>
          </w:p>
        </w:tc>
      </w:tr>
      <w:tr w:rsidR="006F5C40" w14:paraId="19CE30F8" w14:textId="77777777" w:rsidTr="00AE3872">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25FFE228" w14:textId="77777777" w:rsidR="006F5C40" w:rsidRDefault="006F5C40"/>
        </w:tc>
        <w:tc>
          <w:tcPr>
            <w:tcW w:w="6748" w:type="dxa"/>
            <w:shd w:val="clear" w:color="auto" w:fill="0070C0"/>
          </w:tcPr>
          <w:p w14:paraId="6493CF74" w14:textId="77777777" w:rsidR="006F5C40" w:rsidRPr="00523F87" w:rsidRDefault="006F5C40">
            <w:pPr>
              <w:cnfStyle w:val="000000000000" w:firstRow="0" w:lastRow="0" w:firstColumn="0" w:lastColumn="0" w:oddVBand="0" w:evenVBand="0" w:oddHBand="0" w:evenHBand="0" w:firstRowFirstColumn="0" w:firstRowLastColumn="0" w:lastRowFirstColumn="0" w:lastRowLastColumn="0"/>
              <w:rPr>
                <w:b/>
              </w:rPr>
            </w:pPr>
            <w:r w:rsidRPr="00523F87">
              <w:rPr>
                <w:b/>
                <w:color w:val="FFFFFF" w:themeColor="background1"/>
              </w:rPr>
              <w:t>MOYENS DE NAVIGATION</w:t>
            </w:r>
          </w:p>
        </w:tc>
        <w:tc>
          <w:tcPr>
            <w:tcW w:w="905" w:type="dxa"/>
            <w:shd w:val="clear" w:color="auto" w:fill="0070C0"/>
          </w:tcPr>
          <w:p w14:paraId="158A7474"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c>
          <w:tcPr>
            <w:tcW w:w="691" w:type="dxa"/>
            <w:shd w:val="clear" w:color="auto" w:fill="0070C0"/>
          </w:tcPr>
          <w:p w14:paraId="7BA23B69"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r>
      <w:tr w:rsidR="00DA40F9" w14:paraId="454B6556"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6395D75" w14:textId="2D4BECA5" w:rsidR="006F5C40" w:rsidRPr="0095686B" w:rsidRDefault="006F5C40">
            <w:r w:rsidRPr="0095686B">
              <w:t>3.29.</w:t>
            </w:r>
            <w:r w:rsidR="00B22B00" w:rsidRPr="0095686B">
              <w:t>8</w:t>
            </w:r>
          </w:p>
        </w:tc>
        <w:tc>
          <w:tcPr>
            <w:tcW w:w="6748" w:type="dxa"/>
          </w:tcPr>
          <w:p w14:paraId="31C3104C" w14:textId="77777777" w:rsidR="006F5C40" w:rsidRDefault="006F5C40">
            <w:pPr>
              <w:cnfStyle w:val="000000100000" w:firstRow="0" w:lastRow="0" w:firstColumn="0" w:lastColumn="0" w:oddVBand="0" w:evenVBand="0" w:oddHBand="1" w:evenHBand="0" w:firstRowFirstColumn="0" w:firstRowLastColumn="0" w:lastRowFirstColumn="0" w:lastRowLastColumn="0"/>
            </w:pPr>
            <w:r>
              <w:t xml:space="preserve">GPS : </w:t>
            </w:r>
          </w:p>
          <w:p w14:paraId="2354EF54" w14:textId="77777777" w:rsidR="006F5C40" w:rsidRPr="006F5C40" w:rsidRDefault="006F5C40">
            <w:pPr>
              <w:cnfStyle w:val="000000100000" w:firstRow="0" w:lastRow="0" w:firstColumn="0" w:lastColumn="0" w:oddVBand="0" w:evenVBand="0" w:oddHBand="1" w:evenHBand="0" w:firstRowFirstColumn="0" w:firstRowLastColumn="0" w:lastRowFirstColumn="0" w:lastRowLastColumn="0"/>
            </w:pPr>
            <w:r>
              <w:t xml:space="preserve">Type : </w:t>
            </w:r>
            <w:r>
              <w:tab/>
            </w:r>
            <w:r>
              <w:tab/>
            </w:r>
            <w:r>
              <w:tab/>
            </w:r>
            <w:r>
              <w:tab/>
            </w:r>
            <w:r>
              <w:tab/>
              <w:t>Nombre :</w:t>
            </w:r>
          </w:p>
        </w:tc>
        <w:tc>
          <w:tcPr>
            <w:tcW w:w="905" w:type="dxa"/>
          </w:tcPr>
          <w:p w14:paraId="0C6E3A71" w14:textId="77777777" w:rsidR="006F5C40" w:rsidRDefault="006F5C40">
            <w:pPr>
              <w:cnfStyle w:val="000000100000" w:firstRow="0" w:lastRow="0" w:firstColumn="0" w:lastColumn="0" w:oddVBand="0" w:evenVBand="0" w:oddHBand="1" w:evenHBand="0" w:firstRowFirstColumn="0" w:firstRowLastColumn="0" w:lastRowFirstColumn="0" w:lastRowLastColumn="0"/>
            </w:pPr>
          </w:p>
        </w:tc>
        <w:tc>
          <w:tcPr>
            <w:tcW w:w="691" w:type="dxa"/>
          </w:tcPr>
          <w:p w14:paraId="7BC4BB1E" w14:textId="77777777" w:rsidR="006F5C40" w:rsidRDefault="006F5C40">
            <w:pPr>
              <w:cnfStyle w:val="000000100000" w:firstRow="0" w:lastRow="0" w:firstColumn="0" w:lastColumn="0" w:oddVBand="0" w:evenVBand="0" w:oddHBand="1" w:evenHBand="0" w:firstRowFirstColumn="0" w:firstRowLastColumn="0" w:lastRowFirstColumn="0" w:lastRowLastColumn="0"/>
            </w:pPr>
          </w:p>
        </w:tc>
      </w:tr>
      <w:tr w:rsidR="00DA40F9" w14:paraId="2BC9E9B1"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787B5C65" w14:textId="77777777" w:rsidR="006F5C40" w:rsidRPr="0095686B" w:rsidRDefault="006F5C40">
            <w:r w:rsidRPr="0095686B">
              <w:t>4.10.1</w:t>
            </w:r>
          </w:p>
        </w:tc>
        <w:tc>
          <w:tcPr>
            <w:tcW w:w="6748" w:type="dxa"/>
          </w:tcPr>
          <w:p w14:paraId="2F948BD3" w14:textId="77777777" w:rsidR="006F5C40" w:rsidRPr="006F5C40" w:rsidRDefault="006F5C40">
            <w:pPr>
              <w:cnfStyle w:val="000000000000" w:firstRow="0" w:lastRow="0" w:firstColumn="0" w:lastColumn="0" w:oddVBand="0" w:evenVBand="0" w:oddHBand="0" w:evenHBand="0" w:firstRowFirstColumn="0" w:firstRowLastColumn="0" w:lastRowFirstColumn="0" w:lastRowLastColumn="0"/>
            </w:pPr>
            <w:r w:rsidRPr="006F5C40">
              <w:rPr>
                <w:rFonts w:ascii="Calibri,Bold" w:hAnsi="Calibri,Bold" w:cs="Calibri,Bold"/>
                <w:bCs/>
                <w:sz w:val="20"/>
                <w:szCs w:val="20"/>
              </w:rPr>
              <w:t xml:space="preserve">Réflecteur radar </w:t>
            </w:r>
            <w:r w:rsidR="00E94AE3">
              <w:rPr>
                <w:rFonts w:ascii="Calibri,Bold" w:hAnsi="Calibri,Bold" w:cs="Calibri,Bold"/>
                <w:bCs/>
                <w:sz w:val="20"/>
                <w:szCs w:val="20"/>
              </w:rPr>
              <w:t xml:space="preserve">passif </w:t>
            </w:r>
            <w:r w:rsidRPr="006F5C40">
              <w:rPr>
                <w:rFonts w:ascii="Calibri,Bold" w:hAnsi="Calibri,Bold" w:cs="Calibri,Bold"/>
                <w:bCs/>
                <w:sz w:val="20"/>
                <w:szCs w:val="20"/>
              </w:rPr>
              <w:t>à bord</w:t>
            </w:r>
          </w:p>
        </w:tc>
        <w:tc>
          <w:tcPr>
            <w:tcW w:w="905" w:type="dxa"/>
          </w:tcPr>
          <w:p w14:paraId="70C4DE50"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c>
          <w:tcPr>
            <w:tcW w:w="691" w:type="dxa"/>
          </w:tcPr>
          <w:p w14:paraId="4B9199E6"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r>
      <w:tr w:rsidR="00BC02E0" w14:paraId="5BB01F2A"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43FCE327" w14:textId="6C9C8008" w:rsidR="00BC02E0" w:rsidRPr="0095686B" w:rsidRDefault="00BC02E0">
            <w:r w:rsidRPr="0095686B">
              <w:t>4.11</w:t>
            </w:r>
          </w:p>
        </w:tc>
        <w:tc>
          <w:tcPr>
            <w:tcW w:w="6748" w:type="dxa"/>
          </w:tcPr>
          <w:p w14:paraId="57A3373E" w14:textId="5096F1E7" w:rsidR="00BC02E0" w:rsidRPr="006F5C40" w:rsidRDefault="00BC02E0" w:rsidP="00BC02E0">
            <w:pPr>
              <w:cnfStyle w:val="000000100000" w:firstRow="0" w:lastRow="0" w:firstColumn="0" w:lastColumn="0" w:oddVBand="0" w:evenVBand="0" w:oddHBand="1" w:evenHBand="0" w:firstRowFirstColumn="0" w:firstRowLastColumn="0" w:lastRowFirstColumn="0" w:lastRowLastColumn="0"/>
            </w:pPr>
            <w:r>
              <w:t>Des cartes de navigation (pas uniquement électroniques), livre des feux et outils de navigation sur la carte</w:t>
            </w:r>
          </w:p>
        </w:tc>
        <w:tc>
          <w:tcPr>
            <w:tcW w:w="905" w:type="dxa"/>
          </w:tcPr>
          <w:p w14:paraId="2B8B2AD4" w14:textId="77777777" w:rsidR="00BC02E0" w:rsidRDefault="00BC02E0">
            <w:pPr>
              <w:cnfStyle w:val="000000100000" w:firstRow="0" w:lastRow="0" w:firstColumn="0" w:lastColumn="0" w:oddVBand="0" w:evenVBand="0" w:oddHBand="1" w:evenHBand="0" w:firstRowFirstColumn="0" w:firstRowLastColumn="0" w:lastRowFirstColumn="0" w:lastRowLastColumn="0"/>
            </w:pPr>
          </w:p>
        </w:tc>
        <w:tc>
          <w:tcPr>
            <w:tcW w:w="691" w:type="dxa"/>
          </w:tcPr>
          <w:p w14:paraId="14F6D0AC" w14:textId="77777777" w:rsidR="00BC02E0" w:rsidRDefault="00BC02E0">
            <w:pPr>
              <w:cnfStyle w:val="000000100000" w:firstRow="0" w:lastRow="0" w:firstColumn="0" w:lastColumn="0" w:oddVBand="0" w:evenVBand="0" w:oddHBand="1" w:evenHBand="0" w:firstRowFirstColumn="0" w:firstRowLastColumn="0" w:lastRowFirstColumn="0" w:lastRowLastColumn="0"/>
            </w:pPr>
          </w:p>
        </w:tc>
      </w:tr>
      <w:tr w:rsidR="00AE3872" w14:paraId="7EFFA274"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712EF1B" w14:textId="1D2067BF" w:rsidR="006F5C40" w:rsidRPr="0095686B" w:rsidRDefault="006F5C40">
            <w:r w:rsidRPr="0095686B">
              <w:t>4.1</w:t>
            </w:r>
            <w:r w:rsidR="0000592B" w:rsidRPr="0095686B">
              <w:t>3.1</w:t>
            </w:r>
          </w:p>
        </w:tc>
        <w:tc>
          <w:tcPr>
            <w:tcW w:w="6748" w:type="dxa"/>
          </w:tcPr>
          <w:p w14:paraId="0C6BCEAE" w14:textId="162DC6CD" w:rsidR="006F5C40" w:rsidRPr="006F5C40" w:rsidRDefault="0000592B">
            <w:pPr>
              <w:cnfStyle w:val="000000000000" w:firstRow="0" w:lastRow="0" w:firstColumn="0" w:lastColumn="0" w:oddVBand="0" w:evenVBand="0" w:oddHBand="0" w:evenHBand="0" w:firstRowFirstColumn="0" w:firstRowLastColumn="0" w:lastRowFirstColumn="0" w:lastRowLastColumn="0"/>
            </w:pPr>
            <w:r w:rsidRPr="0000592B">
              <w:t>Un speedomètre ou un instrument de mesure de distance (loch)</w:t>
            </w:r>
          </w:p>
        </w:tc>
        <w:tc>
          <w:tcPr>
            <w:tcW w:w="905" w:type="dxa"/>
          </w:tcPr>
          <w:p w14:paraId="1EE4A3F5"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c>
          <w:tcPr>
            <w:tcW w:w="691" w:type="dxa"/>
          </w:tcPr>
          <w:p w14:paraId="4472B111" w14:textId="77777777" w:rsidR="006F5C40" w:rsidRDefault="006F5C40">
            <w:pPr>
              <w:cnfStyle w:val="000000000000" w:firstRow="0" w:lastRow="0" w:firstColumn="0" w:lastColumn="0" w:oddVBand="0" w:evenVBand="0" w:oddHBand="0" w:evenHBand="0" w:firstRowFirstColumn="0" w:firstRowLastColumn="0" w:lastRowFirstColumn="0" w:lastRowLastColumn="0"/>
            </w:pPr>
          </w:p>
        </w:tc>
      </w:tr>
      <w:tr w:rsidR="009E76B1" w14:paraId="6B482DA9"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30082EB5" w14:textId="1BB12456" w:rsidR="0000592B" w:rsidRPr="0095686B" w:rsidRDefault="0000592B" w:rsidP="0000592B">
            <w:r w:rsidRPr="0095686B">
              <w:t>4.13.2</w:t>
            </w:r>
          </w:p>
        </w:tc>
        <w:tc>
          <w:tcPr>
            <w:tcW w:w="6748" w:type="dxa"/>
          </w:tcPr>
          <w:p w14:paraId="44F4A541" w14:textId="2338914F" w:rsidR="0000592B" w:rsidRPr="006F5C40" w:rsidRDefault="0000592B" w:rsidP="0000592B">
            <w:pPr>
              <w:cnfStyle w:val="000000100000" w:firstRow="0" w:lastRow="0" w:firstColumn="0" w:lastColumn="0" w:oddVBand="0" w:evenVBand="0" w:oddHBand="1" w:evenHBand="0" w:firstRowFirstColumn="0" w:firstRowLastColumn="0" w:lastRowFirstColumn="0" w:lastRowLastColumn="0"/>
            </w:pPr>
            <w:r>
              <w:t>Un</w:t>
            </w:r>
            <w:r w:rsidRPr="006F5C40">
              <w:t xml:space="preserve"> sondeur</w:t>
            </w:r>
          </w:p>
        </w:tc>
        <w:tc>
          <w:tcPr>
            <w:tcW w:w="905" w:type="dxa"/>
          </w:tcPr>
          <w:p w14:paraId="78747DBC"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c>
          <w:tcPr>
            <w:tcW w:w="691" w:type="dxa"/>
          </w:tcPr>
          <w:p w14:paraId="28088E4F"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r>
      <w:tr w:rsidR="0000592B" w14:paraId="60D8763A" w14:textId="77777777" w:rsidTr="00AE3872">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4B0C98BE" w14:textId="77777777" w:rsidR="0000592B" w:rsidRDefault="0000592B" w:rsidP="0000592B"/>
        </w:tc>
        <w:tc>
          <w:tcPr>
            <w:tcW w:w="6748" w:type="dxa"/>
            <w:shd w:val="clear" w:color="auto" w:fill="0070C0"/>
          </w:tcPr>
          <w:p w14:paraId="3D4C7DAD" w14:textId="77777777" w:rsidR="0000592B" w:rsidRPr="00523F87" w:rsidRDefault="0000592B" w:rsidP="0000592B">
            <w:pPr>
              <w:cnfStyle w:val="000000000000" w:firstRow="0" w:lastRow="0" w:firstColumn="0" w:lastColumn="0" w:oddVBand="0" w:evenVBand="0" w:oddHBand="0" w:evenHBand="0" w:firstRowFirstColumn="0" w:firstRowLastColumn="0" w:lastRowFirstColumn="0" w:lastRowLastColumn="0"/>
              <w:rPr>
                <w:b/>
              </w:rPr>
            </w:pPr>
            <w:r w:rsidRPr="00523F87">
              <w:rPr>
                <w:b/>
                <w:color w:val="FFFFFF" w:themeColor="background1"/>
              </w:rPr>
              <w:t>MOTEUR ET ENERGIE</w:t>
            </w:r>
          </w:p>
        </w:tc>
        <w:tc>
          <w:tcPr>
            <w:tcW w:w="905" w:type="dxa"/>
            <w:shd w:val="clear" w:color="auto" w:fill="0070C0"/>
          </w:tcPr>
          <w:p w14:paraId="3A7E28B8"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c>
          <w:tcPr>
            <w:tcW w:w="691" w:type="dxa"/>
            <w:shd w:val="clear" w:color="auto" w:fill="0070C0"/>
          </w:tcPr>
          <w:p w14:paraId="14ECF0A4"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r>
      <w:tr w:rsidR="009E76B1" w14:paraId="1BE6BAAC"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25C86937" w14:textId="77777777" w:rsidR="0000592B" w:rsidRPr="0095686B" w:rsidRDefault="0000592B" w:rsidP="0000592B">
            <w:pPr>
              <w:rPr>
                <w:b w:val="0"/>
                <w:bCs w:val="0"/>
              </w:rPr>
            </w:pPr>
            <w:r w:rsidRPr="0095686B">
              <w:t>3.28</w:t>
            </w:r>
          </w:p>
          <w:p w14:paraId="0664C0E7" w14:textId="17480214" w:rsidR="0000592B" w:rsidRPr="0095686B" w:rsidRDefault="0000592B" w:rsidP="0000592B"/>
          <w:p w14:paraId="6E3DD57F" w14:textId="77777777" w:rsidR="0000592B" w:rsidRPr="0095686B" w:rsidRDefault="0000592B" w:rsidP="0000592B">
            <w:pPr>
              <w:rPr>
                <w:b w:val="0"/>
                <w:bCs w:val="0"/>
              </w:rPr>
            </w:pPr>
          </w:p>
          <w:p w14:paraId="408486AB" w14:textId="7DF65593" w:rsidR="0000592B" w:rsidRPr="0095686B" w:rsidRDefault="0000592B" w:rsidP="0000592B">
            <w:pPr>
              <w:rPr>
                <w:b w:val="0"/>
                <w:bCs w:val="0"/>
              </w:rPr>
            </w:pPr>
            <w:r w:rsidRPr="0095686B">
              <w:t>3.28.3.a</w:t>
            </w:r>
          </w:p>
          <w:p w14:paraId="53AC2387" w14:textId="77777777" w:rsidR="0000592B" w:rsidRPr="0095686B" w:rsidRDefault="0000592B" w:rsidP="0000592B">
            <w:pPr>
              <w:rPr>
                <w:b w:val="0"/>
                <w:bCs w:val="0"/>
              </w:rPr>
            </w:pPr>
          </w:p>
          <w:p w14:paraId="6B3C872E" w14:textId="553454F5" w:rsidR="0000592B" w:rsidRPr="0095686B" w:rsidRDefault="0000592B" w:rsidP="0000592B">
            <w:r w:rsidRPr="0095686B">
              <w:t>3.28.</w:t>
            </w:r>
            <w:proofErr w:type="gramStart"/>
            <w:r w:rsidRPr="0095686B">
              <w:t>3.b</w:t>
            </w:r>
            <w:proofErr w:type="gramEnd"/>
          </w:p>
        </w:tc>
        <w:tc>
          <w:tcPr>
            <w:tcW w:w="6748" w:type="dxa"/>
          </w:tcPr>
          <w:p w14:paraId="29436CEA" w14:textId="41073A8F" w:rsidR="0000592B" w:rsidRDefault="0000592B" w:rsidP="0000592B">
            <w:pPr>
              <w:cnfStyle w:val="000000100000" w:firstRow="0" w:lastRow="0" w:firstColumn="0" w:lastColumn="0" w:oddVBand="0" w:evenVBand="0" w:oddHBand="1" w:evenHBand="0" w:firstRowFirstColumn="0" w:firstRowLastColumn="0" w:lastRowFirstColumn="0" w:lastRowLastColumn="0"/>
            </w:pPr>
            <w:proofErr w:type="gramStart"/>
            <w:r>
              <w:t>un</w:t>
            </w:r>
            <w:proofErr w:type="gramEnd"/>
            <w:r>
              <w:t xml:space="preserve"> moteur soit </w:t>
            </w:r>
            <w:proofErr w:type="spellStart"/>
            <w:r>
              <w:t>inboard</w:t>
            </w:r>
            <w:proofErr w:type="spellEnd"/>
            <w:r>
              <w:t xml:space="preserve"> soit hors-bord, avec dispositif d’alimentation en carburant, le tout attaché de façon sûre (Conforme 3.28.1.b)</w:t>
            </w:r>
          </w:p>
          <w:p w14:paraId="721BFC28" w14:textId="4F1499F1" w:rsidR="0000592B" w:rsidRDefault="0000592B" w:rsidP="0000592B">
            <w:pPr>
              <w:cnfStyle w:val="000000100000" w:firstRow="0" w:lastRow="0" w:firstColumn="0" w:lastColumn="0" w:oddVBand="0" w:evenVBand="0" w:oddHBand="1" w:evenHBand="0" w:firstRowFirstColumn="0" w:firstRowLastColumn="0" w:lastRowFirstColumn="0" w:lastRowLastColumn="0"/>
            </w:pPr>
            <w:r>
              <w:t xml:space="preserve">Si moteur électrique, conforme 3.28.1.e </w:t>
            </w:r>
          </w:p>
          <w:p w14:paraId="64628AE4" w14:textId="33772C96" w:rsidR="0000592B" w:rsidRDefault="0000592B" w:rsidP="0000592B">
            <w:pPr>
              <w:cnfStyle w:val="000000100000" w:firstRow="0" w:lastRow="0" w:firstColumn="0" w:lastColumn="0" w:oddVBand="0" w:evenVBand="0" w:oddHBand="1" w:evenHBand="0" w:firstRowFirstColumn="0" w:firstRowLastColumn="0" w:lastRowFirstColumn="0" w:lastRowLastColumn="0"/>
            </w:pPr>
            <w:r>
              <w:t>Réservoirs pour stockage de carburant liquide doivent être rigides avec robinet d’arrêt</w:t>
            </w:r>
          </w:p>
          <w:p w14:paraId="38D0A1D0" w14:textId="6AC1FFE9" w:rsidR="0000592B" w:rsidRDefault="0000592B" w:rsidP="0000592B">
            <w:pPr>
              <w:cnfStyle w:val="000000100000" w:firstRow="0" w:lastRow="0" w:firstColumn="0" w:lastColumn="0" w:oddVBand="0" w:evenVBand="0" w:oddHBand="1" w:evenHBand="0" w:firstRowFirstColumn="0" w:firstRowLastColumn="0" w:lastRowFirstColumn="0" w:lastRowLastColumn="0"/>
            </w:pPr>
            <w:r>
              <w:t>Quantité de carburant au départ nécessaire pour une Autonomie de 5H et la recharge des batteries pendant la course</w:t>
            </w:r>
          </w:p>
          <w:p w14:paraId="47E2AF38"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p w14:paraId="36DC68ED" w14:textId="508CE2B9" w:rsidR="0095686B" w:rsidRPr="006F5C40" w:rsidRDefault="0095686B" w:rsidP="0000592B">
            <w:pPr>
              <w:cnfStyle w:val="000000100000" w:firstRow="0" w:lastRow="0" w:firstColumn="0" w:lastColumn="0" w:oddVBand="0" w:evenVBand="0" w:oddHBand="1" w:evenHBand="0" w:firstRowFirstColumn="0" w:firstRowLastColumn="0" w:lastRowFirstColumn="0" w:lastRowLastColumn="0"/>
            </w:pPr>
          </w:p>
        </w:tc>
        <w:tc>
          <w:tcPr>
            <w:tcW w:w="905" w:type="dxa"/>
          </w:tcPr>
          <w:p w14:paraId="40B22710"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c>
          <w:tcPr>
            <w:tcW w:w="691" w:type="dxa"/>
          </w:tcPr>
          <w:p w14:paraId="0D9157EC"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r>
      <w:tr w:rsidR="009E76B1" w14:paraId="4CBA4FB9"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7D942C53" w14:textId="4D1210A4" w:rsidR="0000592B" w:rsidRPr="0095686B" w:rsidRDefault="0000592B" w:rsidP="0000592B">
            <w:r w:rsidRPr="0095686B">
              <w:t>3.28.4</w:t>
            </w:r>
          </w:p>
        </w:tc>
        <w:tc>
          <w:tcPr>
            <w:tcW w:w="6748" w:type="dxa"/>
          </w:tcPr>
          <w:p w14:paraId="4C5B66D3"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r>
              <w:t>Parc de batterie : batterie moteur + services de type étanche</w:t>
            </w:r>
          </w:p>
          <w:p w14:paraId="1D4D9442" w14:textId="77777777" w:rsidR="0095686B" w:rsidRDefault="0095686B" w:rsidP="0000592B">
            <w:pPr>
              <w:cnfStyle w:val="000000000000" w:firstRow="0" w:lastRow="0" w:firstColumn="0" w:lastColumn="0" w:oddVBand="0" w:evenVBand="0" w:oddHBand="0" w:evenHBand="0" w:firstRowFirstColumn="0" w:firstRowLastColumn="0" w:lastRowFirstColumn="0" w:lastRowLastColumn="0"/>
            </w:pPr>
          </w:p>
          <w:p w14:paraId="3875762C" w14:textId="69848E22" w:rsidR="0095686B" w:rsidRPr="006F5C40" w:rsidRDefault="0095686B" w:rsidP="0000592B">
            <w:pPr>
              <w:cnfStyle w:val="000000000000" w:firstRow="0" w:lastRow="0" w:firstColumn="0" w:lastColumn="0" w:oddVBand="0" w:evenVBand="0" w:oddHBand="0" w:evenHBand="0" w:firstRowFirstColumn="0" w:firstRowLastColumn="0" w:lastRowFirstColumn="0" w:lastRowLastColumn="0"/>
            </w:pPr>
          </w:p>
        </w:tc>
        <w:tc>
          <w:tcPr>
            <w:tcW w:w="905" w:type="dxa"/>
          </w:tcPr>
          <w:p w14:paraId="0D433FF1"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c>
          <w:tcPr>
            <w:tcW w:w="691" w:type="dxa"/>
          </w:tcPr>
          <w:p w14:paraId="67F8BEBD"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r>
      <w:tr w:rsidR="0000592B" w14:paraId="419CA317"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229137BD" w14:textId="77777777" w:rsidR="0000592B" w:rsidRDefault="0000592B" w:rsidP="0000592B"/>
        </w:tc>
        <w:tc>
          <w:tcPr>
            <w:tcW w:w="6748" w:type="dxa"/>
            <w:shd w:val="clear" w:color="auto" w:fill="0070C0"/>
          </w:tcPr>
          <w:p w14:paraId="381404BC" w14:textId="77777777" w:rsidR="0000592B" w:rsidRPr="00523F87" w:rsidRDefault="0000592B" w:rsidP="0000592B">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523F87">
              <w:rPr>
                <w:b/>
                <w:color w:val="FFFFFF" w:themeColor="background1"/>
              </w:rPr>
              <w:t>MATERIEL OBLIGATOIRE</w:t>
            </w:r>
          </w:p>
        </w:tc>
        <w:tc>
          <w:tcPr>
            <w:tcW w:w="905" w:type="dxa"/>
            <w:shd w:val="clear" w:color="auto" w:fill="0070C0"/>
          </w:tcPr>
          <w:p w14:paraId="7306672D"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c>
          <w:tcPr>
            <w:tcW w:w="691" w:type="dxa"/>
            <w:shd w:val="clear" w:color="auto" w:fill="0070C0"/>
          </w:tcPr>
          <w:p w14:paraId="57B1231B"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r>
      <w:tr w:rsidR="009E76B1" w14:paraId="569EA19C"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312992DB" w14:textId="77777777" w:rsidR="0000592B" w:rsidRPr="0095686B" w:rsidRDefault="0000592B" w:rsidP="0000592B">
            <w:r w:rsidRPr="0095686B">
              <w:t>3.24</w:t>
            </w:r>
          </w:p>
        </w:tc>
        <w:tc>
          <w:tcPr>
            <w:tcW w:w="6748" w:type="dxa"/>
          </w:tcPr>
          <w:p w14:paraId="002AB367"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roofErr w:type="gramStart"/>
            <w:r>
              <w:t>un</w:t>
            </w:r>
            <w:proofErr w:type="gramEnd"/>
            <w:r>
              <w:t xml:space="preserve"> compas magnétique type marine de route, installé de façon permanente, indépendant de toute source d’énergie, correctement compensé avec sa courbe de déviation</w:t>
            </w:r>
          </w:p>
          <w:p w14:paraId="7912EC47" w14:textId="2A89B67D" w:rsidR="0000592B" w:rsidRPr="006F5C40" w:rsidRDefault="0000592B" w:rsidP="0000592B">
            <w:pPr>
              <w:cnfStyle w:val="000000000000" w:firstRow="0" w:lastRow="0" w:firstColumn="0" w:lastColumn="0" w:oddVBand="0" w:evenVBand="0" w:oddHBand="0" w:evenHBand="0" w:firstRowFirstColumn="0" w:firstRowLastColumn="0" w:lastRowFirstColumn="0" w:lastRowLastColumn="0"/>
            </w:pPr>
            <w:r>
              <w:t>Un second compas qui peut être portable et/ou électronique</w:t>
            </w:r>
          </w:p>
        </w:tc>
        <w:tc>
          <w:tcPr>
            <w:tcW w:w="905" w:type="dxa"/>
          </w:tcPr>
          <w:p w14:paraId="65FF55F4"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c>
          <w:tcPr>
            <w:tcW w:w="691" w:type="dxa"/>
          </w:tcPr>
          <w:p w14:paraId="0F915CB7"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r>
      <w:tr w:rsidR="009E76B1" w14:paraId="0DE2FAC9"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EAAC24E" w14:textId="77777777" w:rsidR="0000592B" w:rsidRPr="0095686B" w:rsidRDefault="0000592B" w:rsidP="0000592B">
            <w:r w:rsidRPr="0095686B">
              <w:t>4.12</w:t>
            </w:r>
          </w:p>
        </w:tc>
        <w:tc>
          <w:tcPr>
            <w:tcW w:w="6748" w:type="dxa"/>
          </w:tcPr>
          <w:p w14:paraId="17ECDBA4" w14:textId="240D8220" w:rsidR="0000592B" w:rsidRPr="006F5C40" w:rsidRDefault="0000592B" w:rsidP="0000592B">
            <w:pPr>
              <w:cnfStyle w:val="000000100000" w:firstRow="0" w:lastRow="0" w:firstColumn="0" w:lastColumn="0" w:oddVBand="0" w:evenVBand="0" w:oddHBand="1" w:evenHBand="0" w:firstRowFirstColumn="0" w:firstRowLastColumn="0" w:lastRowFirstColumn="0" w:lastRowLastColumn="0"/>
            </w:pPr>
            <w:r>
              <w:t>Un tableau des emplacements du matériel de sécurité fait sur un matériau étanche et résistant clairement affiché dans la cabine principale, précisant l’emplacement des principaux équipements de sécurité</w:t>
            </w:r>
          </w:p>
        </w:tc>
        <w:tc>
          <w:tcPr>
            <w:tcW w:w="905" w:type="dxa"/>
          </w:tcPr>
          <w:p w14:paraId="74B2E9FB"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c>
          <w:tcPr>
            <w:tcW w:w="691" w:type="dxa"/>
          </w:tcPr>
          <w:p w14:paraId="0EC7465C"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r>
      <w:tr w:rsidR="007F13FA" w14:paraId="3FABB07F"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24841075" w14:textId="77777777" w:rsidR="0000592B" w:rsidRPr="0095686B" w:rsidRDefault="0000592B" w:rsidP="0000592B">
            <w:r w:rsidRPr="0095686B">
              <w:t>4.06</w:t>
            </w:r>
          </w:p>
        </w:tc>
        <w:tc>
          <w:tcPr>
            <w:tcW w:w="6748" w:type="dxa"/>
          </w:tcPr>
          <w:p w14:paraId="79781844" w14:textId="77777777" w:rsidR="0000592B" w:rsidRPr="006F5C40" w:rsidRDefault="0000592B" w:rsidP="0000592B">
            <w:pPr>
              <w:cnfStyle w:val="000000000000" w:firstRow="0" w:lastRow="0" w:firstColumn="0" w:lastColumn="0" w:oddVBand="0" w:evenVBand="0" w:oddHBand="0" w:evenHBand="0" w:firstRowFirstColumn="0" w:firstRowLastColumn="0" w:lastRowFirstColumn="0" w:lastRowLastColumn="0"/>
            </w:pPr>
            <w:r>
              <w:t>2 ancres, non modifiées, qui satisfont la recommandation du fabricant par rapport aux dimensions du bateau, avec chaine et cordage adaptés, prêtes pour un raccordement immédiat, et prêtes pour une utilisation dans les 5 minutes, excepté pour un bateau de moins de 8,5 m de LC pour lequel il peut n’y avoir qu’une ancre remplissant les mêmes critères</w:t>
            </w:r>
          </w:p>
        </w:tc>
        <w:tc>
          <w:tcPr>
            <w:tcW w:w="905" w:type="dxa"/>
          </w:tcPr>
          <w:p w14:paraId="0F47D8A6"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c>
          <w:tcPr>
            <w:tcW w:w="691" w:type="dxa"/>
          </w:tcPr>
          <w:p w14:paraId="524F1A2A"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r>
      <w:tr w:rsidR="007F13FA" w14:paraId="3D95CC6F"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389EDFEA" w14:textId="77777777" w:rsidR="0000592B" w:rsidRPr="0095686B" w:rsidRDefault="0000592B" w:rsidP="0000592B">
            <w:r w:rsidRPr="0095686B">
              <w:t>4.05.2</w:t>
            </w:r>
          </w:p>
        </w:tc>
        <w:tc>
          <w:tcPr>
            <w:tcW w:w="6748" w:type="dxa"/>
          </w:tcPr>
          <w:p w14:paraId="4200DD70" w14:textId="32923083" w:rsidR="0000592B" w:rsidRPr="006F5C40" w:rsidRDefault="0000592B" w:rsidP="0000592B">
            <w:pPr>
              <w:cnfStyle w:val="000000100000" w:firstRow="0" w:lastRow="0" w:firstColumn="0" w:lastColumn="0" w:oddVBand="0" w:evenVBand="0" w:oddHBand="1" w:evenHBand="0" w:firstRowFirstColumn="0" w:firstRowLastColumn="0" w:lastRowFirstColumn="0" w:lastRowLastColumn="0"/>
            </w:pPr>
            <w:r>
              <w:t xml:space="preserve">Deux extincteurs, chacun de 2 </w:t>
            </w:r>
            <w:proofErr w:type="spellStart"/>
            <w:r>
              <w:t>kgs</w:t>
            </w:r>
            <w:proofErr w:type="spellEnd"/>
            <w:r>
              <w:t xml:space="preserve"> de poudre sèche ou équivalent, répartis dans différentes zones du bateau</w:t>
            </w:r>
          </w:p>
        </w:tc>
        <w:tc>
          <w:tcPr>
            <w:tcW w:w="905" w:type="dxa"/>
          </w:tcPr>
          <w:p w14:paraId="363BEBD4"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c>
          <w:tcPr>
            <w:tcW w:w="691" w:type="dxa"/>
          </w:tcPr>
          <w:p w14:paraId="33D2EB33"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r>
      <w:tr w:rsidR="007F13FA" w14:paraId="594D9BEA"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36D08E0C" w14:textId="07A39FB9" w:rsidR="0000592B" w:rsidRPr="0095686B" w:rsidRDefault="0000592B" w:rsidP="0000592B">
            <w:r w:rsidRPr="0095686B">
              <w:t>4.05.1</w:t>
            </w:r>
          </w:p>
        </w:tc>
        <w:tc>
          <w:tcPr>
            <w:tcW w:w="6748" w:type="dxa"/>
          </w:tcPr>
          <w:p w14:paraId="79E64663" w14:textId="30AEBCD2" w:rsidR="0000592B" w:rsidRPr="006F5C40" w:rsidRDefault="0000592B" w:rsidP="0000592B">
            <w:pPr>
              <w:cnfStyle w:val="000000000000" w:firstRow="0" w:lastRow="0" w:firstColumn="0" w:lastColumn="0" w:oddVBand="0" w:evenVBand="0" w:oddHBand="0" w:evenHBand="0" w:firstRowFirstColumn="0" w:firstRowLastColumn="0" w:lastRowFirstColumn="0" w:lastRowLastColumn="0"/>
            </w:pPr>
            <w:r w:rsidRPr="0002761B">
              <w:t xml:space="preserve">Couverture anti-feu à proximité de tout appareil de </w:t>
            </w:r>
            <w:r>
              <w:t>cuisine</w:t>
            </w:r>
          </w:p>
        </w:tc>
        <w:tc>
          <w:tcPr>
            <w:tcW w:w="905" w:type="dxa"/>
          </w:tcPr>
          <w:p w14:paraId="1227309D"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c>
          <w:tcPr>
            <w:tcW w:w="691" w:type="dxa"/>
          </w:tcPr>
          <w:p w14:paraId="0480B933" w14:textId="77777777" w:rsidR="0000592B" w:rsidRDefault="0000592B" w:rsidP="0000592B">
            <w:pPr>
              <w:cnfStyle w:val="000000000000" w:firstRow="0" w:lastRow="0" w:firstColumn="0" w:lastColumn="0" w:oddVBand="0" w:evenVBand="0" w:oddHBand="0" w:evenHBand="0" w:firstRowFirstColumn="0" w:firstRowLastColumn="0" w:lastRowFirstColumn="0" w:lastRowLastColumn="0"/>
            </w:pPr>
          </w:p>
        </w:tc>
      </w:tr>
      <w:tr w:rsidR="007F13FA" w14:paraId="5CE03D76"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163374D" w14:textId="77777777" w:rsidR="0000592B" w:rsidRPr="0095686B" w:rsidRDefault="0000592B" w:rsidP="0000592B">
            <w:r w:rsidRPr="0095686B">
              <w:t>4.08</w:t>
            </w:r>
          </w:p>
        </w:tc>
        <w:tc>
          <w:tcPr>
            <w:tcW w:w="6748" w:type="dxa"/>
          </w:tcPr>
          <w:p w14:paraId="264D4FE7" w14:textId="7F586C92" w:rsidR="0000592B" w:rsidRPr="006F5C40" w:rsidRDefault="0000592B" w:rsidP="0000592B">
            <w:pPr>
              <w:cnfStyle w:val="000000100000" w:firstRow="0" w:lastRow="0" w:firstColumn="0" w:lastColumn="0" w:oddVBand="0" w:evenVBand="0" w:oddHBand="1" w:evenHBand="0" w:firstRowFirstColumn="0" w:firstRowLastColumn="0" w:lastRowFirstColumn="0" w:lastRowLastColumn="0"/>
            </w:pPr>
            <w:r>
              <w:t>Un manuel et une trousse de premiers secours. Le contenu et le stockage de la trousse de premiers secours doivent être adaptés aux conditions probables et à la durée de la navigation, et au nombre d’équipiers</w:t>
            </w:r>
          </w:p>
        </w:tc>
        <w:tc>
          <w:tcPr>
            <w:tcW w:w="905" w:type="dxa"/>
          </w:tcPr>
          <w:p w14:paraId="7EFF1CF7"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c>
          <w:tcPr>
            <w:tcW w:w="691" w:type="dxa"/>
          </w:tcPr>
          <w:p w14:paraId="1C073DF2" w14:textId="77777777" w:rsidR="0000592B" w:rsidRDefault="0000592B" w:rsidP="0000592B">
            <w:pPr>
              <w:cnfStyle w:val="000000100000" w:firstRow="0" w:lastRow="0" w:firstColumn="0" w:lastColumn="0" w:oddVBand="0" w:evenVBand="0" w:oddHBand="1" w:evenHBand="0" w:firstRowFirstColumn="0" w:firstRowLastColumn="0" w:lastRowFirstColumn="0" w:lastRowLastColumn="0"/>
            </w:pPr>
          </w:p>
        </w:tc>
      </w:tr>
      <w:tr w:rsidR="004641D7" w14:paraId="6BA26E9C"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6AC54357" w14:textId="78860D33" w:rsidR="004641D7" w:rsidRPr="0095686B" w:rsidRDefault="004641D7" w:rsidP="004641D7">
            <w:r w:rsidRPr="0095686B">
              <w:t>4.22.3</w:t>
            </w:r>
          </w:p>
        </w:tc>
        <w:tc>
          <w:tcPr>
            <w:tcW w:w="6748" w:type="dxa"/>
          </w:tcPr>
          <w:p w14:paraId="49B56692"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roofErr w:type="gramStart"/>
            <w:r>
              <w:t>une</w:t>
            </w:r>
            <w:proofErr w:type="gramEnd"/>
            <w:r>
              <w:t xml:space="preserve"> bouée de sauvetage avec feu à allumage automatique, un sifflet et une ancre</w:t>
            </w:r>
          </w:p>
          <w:p w14:paraId="2CB55040" w14:textId="4F2CD16B" w:rsidR="004641D7" w:rsidRPr="006F5C40" w:rsidRDefault="004641D7" w:rsidP="004641D7">
            <w:pPr>
              <w:cnfStyle w:val="000000000000" w:firstRow="0" w:lastRow="0" w:firstColumn="0" w:lastColumn="0" w:oddVBand="0" w:evenVBand="0" w:oddHBand="0" w:evenHBand="0" w:firstRowFirstColumn="0" w:firstRowLastColumn="0" w:lastRowFirstColumn="0" w:lastRowLastColumn="0"/>
            </w:pPr>
            <w:proofErr w:type="gramStart"/>
            <w:r>
              <w:t>flottante</w:t>
            </w:r>
            <w:proofErr w:type="gramEnd"/>
            <w:r>
              <w:t>, à portée de main du barreur et prête à un usage immédiat</w:t>
            </w:r>
          </w:p>
        </w:tc>
        <w:tc>
          <w:tcPr>
            <w:tcW w:w="905" w:type="dxa"/>
          </w:tcPr>
          <w:p w14:paraId="42D4739A"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6B63B84E"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6090731C" w14:textId="77777777" w:rsidTr="00690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230B0069" w14:textId="12A764CF" w:rsidR="004641D7" w:rsidRPr="0095686B" w:rsidRDefault="004641D7" w:rsidP="004641D7">
            <w:r w:rsidRPr="0095686B">
              <w:t>4.22.8</w:t>
            </w:r>
          </w:p>
        </w:tc>
        <w:tc>
          <w:tcPr>
            <w:tcW w:w="6748" w:type="dxa"/>
          </w:tcPr>
          <w:p w14:paraId="3AD31DC2"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r>
              <w:t xml:space="preserve">Un Collier de Récupération qui comprend : </w:t>
            </w:r>
          </w:p>
          <w:p w14:paraId="50297D08"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r>
              <w:t xml:space="preserve">a) une ligne flottante de longueur minimum de 4 fois LC ou 36 m </w:t>
            </w:r>
          </w:p>
          <w:p w14:paraId="62AE88C6"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r>
              <w:t xml:space="preserve">b) un collier flottant (en fer à cheval) de 90 N de flottabilité minimum </w:t>
            </w:r>
          </w:p>
          <w:p w14:paraId="09E59291" w14:textId="5CC21135" w:rsidR="004641D7" w:rsidRPr="006F5C40" w:rsidRDefault="004641D7" w:rsidP="004641D7">
            <w:pPr>
              <w:tabs>
                <w:tab w:val="left" w:pos="3827"/>
              </w:tabs>
              <w:cnfStyle w:val="000000100000" w:firstRow="0" w:lastRow="0" w:firstColumn="0" w:lastColumn="0" w:oddVBand="0" w:evenVBand="0" w:oddHBand="1" w:evenHBand="0" w:firstRowFirstColumn="0" w:firstRowLastColumn="0" w:lastRowFirstColumn="0" w:lastRowLastColumn="0"/>
            </w:pPr>
            <w:r>
              <w:t>c) d’une résistance minimum capable de hisser un équipier à bord</w:t>
            </w:r>
          </w:p>
        </w:tc>
        <w:tc>
          <w:tcPr>
            <w:tcW w:w="905" w:type="dxa"/>
          </w:tcPr>
          <w:p w14:paraId="47348411"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44BB4D47"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669C6EB4"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17A54A0" w14:textId="6E262584" w:rsidR="004641D7" w:rsidRPr="0095686B" w:rsidRDefault="004641D7" w:rsidP="004641D7">
            <w:r w:rsidRPr="0095686B">
              <w:t>4.23</w:t>
            </w:r>
          </w:p>
        </w:tc>
        <w:tc>
          <w:tcPr>
            <w:tcW w:w="6748" w:type="dxa"/>
          </w:tcPr>
          <w:p w14:paraId="487A212E"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r>
              <w:t xml:space="preserve">Signaux pyrotechniques ne dépassant pas la date de péremption et conformes SOLAS </w:t>
            </w:r>
            <w:proofErr w:type="gramStart"/>
            <w:r>
              <w:t>LSA:</w:t>
            </w:r>
            <w:proofErr w:type="gramEnd"/>
          </w:p>
          <w:p w14:paraId="1057AEAA" w14:textId="77777777" w:rsidR="004641D7" w:rsidRDefault="004641D7" w:rsidP="004641D7">
            <w:pPr>
              <w:tabs>
                <w:tab w:val="left" w:pos="3827"/>
              </w:tabs>
              <w:cnfStyle w:val="000000000000" w:firstRow="0" w:lastRow="0" w:firstColumn="0" w:lastColumn="0" w:oddVBand="0" w:evenVBand="0" w:oddHBand="0" w:evenHBand="0" w:firstRowFirstColumn="0" w:firstRowLastColumn="0" w:lastRowFirstColumn="0" w:lastRowLastColumn="0"/>
            </w:pPr>
            <w:r>
              <w:t>4 feux rouges LSA III 3.2</w:t>
            </w:r>
            <w:r>
              <w:tab/>
              <w:t>péremption</w:t>
            </w:r>
          </w:p>
          <w:p w14:paraId="5D0D6500" w14:textId="0ED47824" w:rsidR="004641D7" w:rsidRPr="006F5C40" w:rsidRDefault="004641D7" w:rsidP="004641D7">
            <w:pPr>
              <w:cnfStyle w:val="000000000000" w:firstRow="0" w:lastRow="0" w:firstColumn="0" w:lastColumn="0" w:oddVBand="0" w:evenVBand="0" w:oddHBand="0" w:evenHBand="0" w:firstRowFirstColumn="0" w:firstRowLastColumn="0" w:lastRowFirstColumn="0" w:lastRowLastColumn="0"/>
            </w:pPr>
            <w:r>
              <w:t>2 fumigènes orange LSA III 3.3</w:t>
            </w:r>
            <w:r>
              <w:tab/>
              <w:t>péremption</w:t>
            </w:r>
          </w:p>
        </w:tc>
        <w:tc>
          <w:tcPr>
            <w:tcW w:w="905" w:type="dxa"/>
          </w:tcPr>
          <w:p w14:paraId="65E899E6"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2764F1C9"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685F5B7B"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12C8233" w14:textId="77777777" w:rsidR="004641D7" w:rsidRPr="0095686B" w:rsidRDefault="004641D7" w:rsidP="004641D7">
            <w:r w:rsidRPr="0095686B">
              <w:t>4.25</w:t>
            </w:r>
          </w:p>
        </w:tc>
        <w:tc>
          <w:tcPr>
            <w:tcW w:w="6748" w:type="dxa"/>
          </w:tcPr>
          <w:p w14:paraId="738B972C" w14:textId="77777777" w:rsidR="004641D7" w:rsidRPr="006F5C40" w:rsidRDefault="004641D7" w:rsidP="004641D7">
            <w:pPr>
              <w:cnfStyle w:val="000000100000" w:firstRow="0" w:lastRow="0" w:firstColumn="0" w:lastColumn="0" w:oddVBand="0" w:evenVBand="0" w:oddHBand="1" w:evenHBand="0" w:firstRowFirstColumn="0" w:firstRowLastColumn="0" w:lastRowFirstColumn="0" w:lastRowLastColumn="0"/>
            </w:pPr>
            <w:r w:rsidRPr="0002761B">
              <w:t>Couteau de cockpit</w:t>
            </w:r>
          </w:p>
        </w:tc>
        <w:tc>
          <w:tcPr>
            <w:tcW w:w="905" w:type="dxa"/>
          </w:tcPr>
          <w:p w14:paraId="4D33591C"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45EE7731"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497A1F42"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2D455EDE" w14:textId="77777777" w:rsidR="004641D7" w:rsidRPr="0095686B" w:rsidRDefault="004641D7" w:rsidP="004641D7">
            <w:r w:rsidRPr="0095686B">
              <w:t>4.09</w:t>
            </w:r>
          </w:p>
        </w:tc>
        <w:tc>
          <w:tcPr>
            <w:tcW w:w="6748" w:type="dxa"/>
          </w:tcPr>
          <w:p w14:paraId="595534AD" w14:textId="77777777" w:rsidR="004641D7" w:rsidRPr="006F5C40" w:rsidRDefault="004641D7" w:rsidP="004641D7">
            <w:pPr>
              <w:cnfStyle w:val="000000000000" w:firstRow="0" w:lastRow="0" w:firstColumn="0" w:lastColumn="0" w:oddVBand="0" w:evenVBand="0" w:oddHBand="0" w:evenHBand="0" w:firstRowFirstColumn="0" w:firstRowLastColumn="0" w:lastRowFirstColumn="0" w:lastRowLastColumn="0"/>
            </w:pPr>
            <w:r w:rsidRPr="00BD51EE">
              <w:t>Corne de brume</w:t>
            </w:r>
          </w:p>
        </w:tc>
        <w:tc>
          <w:tcPr>
            <w:tcW w:w="905" w:type="dxa"/>
          </w:tcPr>
          <w:p w14:paraId="34D2BC5F"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13915517"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5A9E51BC"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6D0E00E3" w14:textId="77777777" w:rsidR="004641D7" w:rsidRPr="0095686B" w:rsidRDefault="004641D7" w:rsidP="004641D7">
            <w:r w:rsidRPr="0095686B">
              <w:t>4.03</w:t>
            </w:r>
          </w:p>
        </w:tc>
        <w:tc>
          <w:tcPr>
            <w:tcW w:w="6748" w:type="dxa"/>
          </w:tcPr>
          <w:p w14:paraId="4D450378" w14:textId="34EFB9D1" w:rsidR="004641D7" w:rsidRPr="006F5C40" w:rsidRDefault="004641D7" w:rsidP="004641D7">
            <w:pPr>
              <w:cnfStyle w:val="000000100000" w:firstRow="0" w:lastRow="0" w:firstColumn="0" w:lastColumn="0" w:oddVBand="0" w:evenVBand="0" w:oddHBand="1" w:evenHBand="0" w:firstRowFirstColumn="0" w:firstRowLastColumn="0" w:lastRowFirstColumn="0" w:lastRowLastColumn="0"/>
            </w:pPr>
            <w:r w:rsidRPr="00BD51EE">
              <w:t xml:space="preserve">Pinoches </w:t>
            </w:r>
            <w:r>
              <w:t xml:space="preserve">conique en bois tendre </w:t>
            </w:r>
            <w:r w:rsidRPr="00BD51EE">
              <w:t>à proximité de chaque passe coque</w:t>
            </w:r>
          </w:p>
        </w:tc>
        <w:tc>
          <w:tcPr>
            <w:tcW w:w="905" w:type="dxa"/>
          </w:tcPr>
          <w:p w14:paraId="6BA2E7EF"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63A8B7C1"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0B18387D"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2C359A3D" w14:textId="576151BE" w:rsidR="004641D7" w:rsidRPr="0095686B" w:rsidRDefault="004641D7" w:rsidP="004641D7">
            <w:r w:rsidRPr="0095686B">
              <w:t>4.</w:t>
            </w:r>
            <w:proofErr w:type="gramStart"/>
            <w:r w:rsidRPr="0095686B">
              <w:t>07.a</w:t>
            </w:r>
            <w:proofErr w:type="gramEnd"/>
          </w:p>
        </w:tc>
        <w:tc>
          <w:tcPr>
            <w:tcW w:w="6748" w:type="dxa"/>
          </w:tcPr>
          <w:p w14:paraId="1F6AD733" w14:textId="1E371D4C" w:rsidR="004641D7" w:rsidRPr="00BD51EE" w:rsidRDefault="004641D7" w:rsidP="004641D7">
            <w:pPr>
              <w:cnfStyle w:val="000000000000" w:firstRow="0" w:lastRow="0" w:firstColumn="0" w:lastColumn="0" w:oddVBand="0" w:evenVBand="0" w:oddHBand="0" w:evenHBand="0" w:firstRowFirstColumn="0" w:firstRowLastColumn="0" w:lastRowFirstColumn="0" w:lastRowLastColumn="0"/>
            </w:pPr>
            <w:proofErr w:type="gramStart"/>
            <w:r>
              <w:t>un</w:t>
            </w:r>
            <w:proofErr w:type="gramEnd"/>
            <w:r>
              <w:t xml:space="preserve"> phare de recherche, adapté pour rechercher de nuit une personne tombée par-dessus bord ou pour éviter les collisions </w:t>
            </w:r>
          </w:p>
        </w:tc>
        <w:tc>
          <w:tcPr>
            <w:tcW w:w="905" w:type="dxa"/>
          </w:tcPr>
          <w:p w14:paraId="60CE8C7A"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6EF01310"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61524C95"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3B3BC7A3" w14:textId="2AE135A5" w:rsidR="004641D7" w:rsidRPr="0095686B" w:rsidRDefault="004641D7" w:rsidP="004641D7">
            <w:r w:rsidRPr="0095686B">
              <w:t>4.</w:t>
            </w:r>
            <w:proofErr w:type="gramStart"/>
            <w:r w:rsidRPr="0095686B">
              <w:t>07.bc</w:t>
            </w:r>
            <w:proofErr w:type="gramEnd"/>
          </w:p>
        </w:tc>
        <w:tc>
          <w:tcPr>
            <w:tcW w:w="6748" w:type="dxa"/>
          </w:tcPr>
          <w:p w14:paraId="7F6682D7" w14:textId="73FDBD95" w:rsidR="004641D7" w:rsidRPr="00BD51EE" w:rsidRDefault="004641D7" w:rsidP="004641D7">
            <w:pPr>
              <w:cnfStyle w:val="000000100000" w:firstRow="0" w:lastRow="0" w:firstColumn="0" w:lastColumn="0" w:oddVBand="0" w:evenVBand="0" w:oddHBand="1" w:evenHBand="0" w:firstRowFirstColumn="0" w:firstRowLastColumn="0" w:lastRowFirstColumn="0" w:lastRowLastColumn="0"/>
            </w:pPr>
            <w:proofErr w:type="gramStart"/>
            <w:r w:rsidRPr="00550C1D">
              <w:t>une</w:t>
            </w:r>
            <w:proofErr w:type="gramEnd"/>
            <w:r w:rsidRPr="00550C1D">
              <w:t xml:space="preserve"> lampe flash en plus</w:t>
            </w:r>
            <w:r>
              <w:t xml:space="preserve"> stockée dans le sac de sécurité ou le container</w:t>
            </w:r>
          </w:p>
        </w:tc>
        <w:tc>
          <w:tcPr>
            <w:tcW w:w="905" w:type="dxa"/>
          </w:tcPr>
          <w:p w14:paraId="1AB66F03"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63CD9822"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3B10F66D"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2D50D01D" w14:textId="0A0AE34E" w:rsidR="004641D7" w:rsidRPr="0095686B" w:rsidRDefault="004641D7" w:rsidP="004641D7">
            <w:r w:rsidRPr="0095686B">
              <w:t>4.16.1</w:t>
            </w:r>
          </w:p>
        </w:tc>
        <w:tc>
          <w:tcPr>
            <w:tcW w:w="6748" w:type="dxa"/>
          </w:tcPr>
          <w:p w14:paraId="104CB62A" w14:textId="430923D2" w:rsidR="004641D7" w:rsidRPr="00BD51EE" w:rsidRDefault="004641D7" w:rsidP="004641D7">
            <w:pPr>
              <w:cnfStyle w:val="000000000000" w:firstRow="0" w:lastRow="0" w:firstColumn="0" w:lastColumn="0" w:oddVBand="0" w:evenVBand="0" w:oddHBand="0" w:evenHBand="0" w:firstRowFirstColumn="0" w:firstRowLastColumn="0" w:lastRowFirstColumn="0" w:lastRowLastColumn="0"/>
            </w:pPr>
            <w:r>
              <w:t>De l’outillage et des pièces de rechange, adaptés à la durée et à la nature de la navigation</w:t>
            </w:r>
          </w:p>
        </w:tc>
        <w:tc>
          <w:tcPr>
            <w:tcW w:w="905" w:type="dxa"/>
          </w:tcPr>
          <w:p w14:paraId="69F523A0"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7C649E11"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04C7BD1C"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3E11CA7" w14:textId="34C58542" w:rsidR="004641D7" w:rsidRPr="0095686B" w:rsidRDefault="004641D7" w:rsidP="004641D7">
            <w:r w:rsidRPr="0095686B">
              <w:t>4.16.2</w:t>
            </w:r>
          </w:p>
        </w:tc>
        <w:tc>
          <w:tcPr>
            <w:tcW w:w="6748" w:type="dxa"/>
          </w:tcPr>
          <w:p w14:paraId="3E14F5F4" w14:textId="76150918" w:rsidR="004641D7" w:rsidRDefault="004641D7" w:rsidP="004641D7">
            <w:pPr>
              <w:cnfStyle w:val="000000100000" w:firstRow="0" w:lastRow="0" w:firstColumn="0" w:lastColumn="0" w:oddVBand="0" w:evenVBand="0" w:oddHBand="1" w:evenHBand="0" w:firstRowFirstColumn="0" w:firstRowLastColumn="0" w:lastRowFirstColumn="0" w:lastRowLastColumn="0"/>
            </w:pPr>
            <w:r>
              <w:t>Des moyens adéquats pour déconnecter ou sectionner rapidement le gréement dormant de la coque</w:t>
            </w:r>
          </w:p>
        </w:tc>
        <w:tc>
          <w:tcPr>
            <w:tcW w:w="905" w:type="dxa"/>
          </w:tcPr>
          <w:p w14:paraId="452C6FD3"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54CAD7DB"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7703385D"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14CA7E01" w14:textId="77777777" w:rsidR="004641D7" w:rsidRPr="0095686B" w:rsidRDefault="004641D7" w:rsidP="004641D7">
            <w:r w:rsidRPr="0095686B">
              <w:t>4.26</w:t>
            </w:r>
          </w:p>
        </w:tc>
        <w:tc>
          <w:tcPr>
            <w:tcW w:w="6748" w:type="dxa"/>
          </w:tcPr>
          <w:p w14:paraId="3750AE00"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r>
              <w:t>Voiles de gros temps :</w:t>
            </w:r>
          </w:p>
          <w:p w14:paraId="2D301456" w14:textId="3B6B5821" w:rsidR="004641D7" w:rsidRDefault="004641D7" w:rsidP="004641D7">
            <w:pPr>
              <w:cnfStyle w:val="000000000000" w:firstRow="0" w:lastRow="0" w:firstColumn="0" w:lastColumn="0" w:oddVBand="0" w:evenVBand="0" w:oddHBand="0" w:evenHBand="0" w:firstRowFirstColumn="0" w:firstRowLastColumn="0" w:lastRowFirstColumn="0" w:lastRowLastColumn="0"/>
            </w:pPr>
            <w:r>
              <w:t>1 Foc de gros temps</w:t>
            </w:r>
            <w:r w:rsidR="007E33B2">
              <w:t xml:space="preserve"> (Si postérieur à 2013, couleur hautement visible</w:t>
            </w:r>
          </w:p>
          <w:p w14:paraId="2888F505" w14:textId="3B3D9D4A" w:rsidR="007E33B2" w:rsidRPr="00BD51EE" w:rsidRDefault="004641D7" w:rsidP="007E33B2">
            <w:pPr>
              <w:cnfStyle w:val="000000000000" w:firstRow="0" w:lastRow="0" w:firstColumn="0" w:lastColumn="0" w:oddVBand="0" w:evenVBand="0" w:oddHBand="0" w:evenHBand="0" w:firstRowFirstColumn="0" w:firstRowLastColumn="0" w:lastRowFirstColumn="0" w:lastRowLastColumn="0"/>
            </w:pPr>
            <w:r>
              <w:t>1 Voile suédoise ou GV avec des ris permettant de réduire le guindant de 40%</w:t>
            </w:r>
          </w:p>
        </w:tc>
        <w:tc>
          <w:tcPr>
            <w:tcW w:w="905" w:type="dxa"/>
          </w:tcPr>
          <w:p w14:paraId="292C8920"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2C954EF8"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7E33B2" w14:paraId="5562D0E1"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E3DE1CC" w14:textId="0CE81969" w:rsidR="007E33B2" w:rsidRPr="0095686B" w:rsidRDefault="007E33B2" w:rsidP="004641D7">
            <w:r w:rsidRPr="0095686B">
              <w:t>4.27</w:t>
            </w:r>
          </w:p>
        </w:tc>
        <w:tc>
          <w:tcPr>
            <w:tcW w:w="6748" w:type="dxa"/>
          </w:tcPr>
          <w:p w14:paraId="2C133B5F" w14:textId="2DE4BD44" w:rsidR="007E33B2" w:rsidRDefault="007E33B2" w:rsidP="007E33B2">
            <w:pPr>
              <w:cnfStyle w:val="000000100000" w:firstRow="0" w:lastRow="0" w:firstColumn="0" w:lastColumn="0" w:oddVBand="0" w:evenVBand="0" w:oddHBand="1" w:evenHBand="0" w:firstRowFirstColumn="0" w:firstRowLastColumn="0" w:lastRowFirstColumn="0" w:lastRowLastColumn="0"/>
            </w:pPr>
            <w:r>
              <w:t xml:space="preserve">c) Des points de tire sur le pont pour chaque voile de tempête et de gros temps </w:t>
            </w:r>
          </w:p>
          <w:p w14:paraId="470C117F" w14:textId="78D97610" w:rsidR="007E33B2" w:rsidRDefault="007E33B2" w:rsidP="007E33B2">
            <w:pPr>
              <w:cnfStyle w:val="000000100000" w:firstRow="0" w:lastRow="0" w:firstColumn="0" w:lastColumn="0" w:oddVBand="0" w:evenVBand="0" w:oddHBand="1" w:evenHBand="0" w:firstRowFirstColumn="0" w:firstRowLastColumn="0" w:lastRowFirstColumn="0" w:lastRowLastColumn="0"/>
            </w:pPr>
            <w:r>
              <w:t>d) des points de tire pour la voile suédoise indépendants de la bôme</w:t>
            </w:r>
          </w:p>
        </w:tc>
        <w:tc>
          <w:tcPr>
            <w:tcW w:w="905" w:type="dxa"/>
          </w:tcPr>
          <w:p w14:paraId="35080C6E" w14:textId="77777777" w:rsidR="007E33B2" w:rsidRDefault="007E33B2"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10D1A2E4" w14:textId="77777777" w:rsidR="007E33B2" w:rsidRDefault="007E33B2" w:rsidP="004641D7">
            <w:pPr>
              <w:cnfStyle w:val="000000100000" w:firstRow="0" w:lastRow="0" w:firstColumn="0" w:lastColumn="0" w:oddVBand="0" w:evenVBand="0" w:oddHBand="1" w:evenHBand="0" w:firstRowFirstColumn="0" w:firstRowLastColumn="0" w:lastRowFirstColumn="0" w:lastRowLastColumn="0"/>
            </w:pPr>
          </w:p>
        </w:tc>
      </w:tr>
      <w:tr w:rsidR="004641D7" w14:paraId="24974597"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196316F" w14:textId="271F7AFE" w:rsidR="004641D7" w:rsidRDefault="004641D7" w:rsidP="004641D7"/>
        </w:tc>
        <w:tc>
          <w:tcPr>
            <w:tcW w:w="6748" w:type="dxa"/>
          </w:tcPr>
          <w:p w14:paraId="09F34DAA"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r>
              <w:t>TOUS LES OBJETS LOURDS (bouteille de gaz, boites à outils, ancre et chaines…) SONT FIXEES DE FACON SURE.</w:t>
            </w:r>
          </w:p>
        </w:tc>
        <w:tc>
          <w:tcPr>
            <w:tcW w:w="905" w:type="dxa"/>
          </w:tcPr>
          <w:p w14:paraId="55F71A2B"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03B3D24B"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5F90B52E" w14:textId="77777777" w:rsidTr="005670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2A20F74D" w14:textId="77777777" w:rsidR="004641D7" w:rsidRDefault="004641D7" w:rsidP="004641D7"/>
        </w:tc>
        <w:tc>
          <w:tcPr>
            <w:tcW w:w="6748" w:type="dxa"/>
            <w:shd w:val="clear" w:color="auto" w:fill="0070C0"/>
          </w:tcPr>
          <w:p w14:paraId="4DBC06FC" w14:textId="00F34920" w:rsidR="004641D7" w:rsidRPr="00523F87" w:rsidRDefault="004641D7" w:rsidP="004641D7">
            <w:pPr>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Containers de sécurité</w:t>
            </w:r>
          </w:p>
        </w:tc>
        <w:tc>
          <w:tcPr>
            <w:tcW w:w="905" w:type="dxa"/>
            <w:shd w:val="clear" w:color="auto" w:fill="0070C0"/>
          </w:tcPr>
          <w:p w14:paraId="4164CC5C"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shd w:val="clear" w:color="auto" w:fill="0070C0"/>
          </w:tcPr>
          <w:p w14:paraId="5300C4F4"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22589391"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0AA59576" w14:textId="01EBE203" w:rsidR="004641D7" w:rsidRDefault="004641D7" w:rsidP="004641D7">
            <w:r w:rsidRPr="00F76A5C">
              <w:t>4.21</w:t>
            </w:r>
          </w:p>
        </w:tc>
        <w:tc>
          <w:tcPr>
            <w:tcW w:w="6748" w:type="dxa"/>
          </w:tcPr>
          <w:p w14:paraId="422EA3BE" w14:textId="663E5A9E" w:rsidR="004641D7" w:rsidRDefault="004641D7" w:rsidP="004641D7">
            <w:pPr>
              <w:cnfStyle w:val="000000000000" w:firstRow="0" w:lastRow="0" w:firstColumn="0" w:lastColumn="0" w:oddVBand="0" w:evenVBand="0" w:oddHBand="0" w:evenHBand="0" w:firstRowFirstColumn="0" w:firstRowLastColumn="0" w:lastRowFirstColumn="0" w:lastRowLastColumn="0"/>
            </w:pPr>
            <w:r>
              <w:t xml:space="preserve">Soit un compartiment étanche ou un container sécurité accessible rapidement que le bateau soit retourné ou pas et contenant au minimum le matériel ci-dessous : </w:t>
            </w:r>
          </w:p>
          <w:p w14:paraId="1AB9B2D5" w14:textId="5C74C0AC" w:rsidR="004641D7" w:rsidRDefault="004641D7" w:rsidP="004641D7">
            <w:pPr>
              <w:cnfStyle w:val="000000000000" w:firstRow="0" w:lastRow="0" w:firstColumn="0" w:lastColumn="0" w:oddVBand="0" w:evenVBand="0" w:oddHBand="0" w:evenHBand="0" w:firstRowFirstColumn="0" w:firstRowLastColumn="0" w:lastRowFirstColumn="0" w:lastRowLastColumn="0"/>
            </w:pPr>
            <w:r>
              <w:lastRenderedPageBreak/>
              <w:t>a) un émetteur-récepteur VHF marine étanche portable avec batteries de rechange</w:t>
            </w:r>
          </w:p>
          <w:p w14:paraId="610E67A6" w14:textId="3D1E2F5C" w:rsidR="004641D7" w:rsidRDefault="004641D7" w:rsidP="004641D7">
            <w:pPr>
              <w:cnfStyle w:val="000000000000" w:firstRow="0" w:lastRow="0" w:firstColumn="0" w:lastColumn="0" w:oddVBand="0" w:evenVBand="0" w:oddHBand="0" w:evenHBand="0" w:firstRowFirstColumn="0" w:firstRowLastColumn="0" w:lastRowFirstColumn="0" w:lastRowLastColumn="0"/>
            </w:pPr>
            <w:r>
              <w:t>b) une lampe torche étanche avec piles et ampoules de rechange</w:t>
            </w:r>
          </w:p>
          <w:p w14:paraId="00AB3615" w14:textId="4A0BA301" w:rsidR="004641D7" w:rsidRDefault="004641D7" w:rsidP="004641D7">
            <w:pPr>
              <w:cnfStyle w:val="000000000000" w:firstRow="0" w:lastRow="0" w:firstColumn="0" w:lastColumn="0" w:oddVBand="0" w:evenVBand="0" w:oddHBand="0" w:evenHBand="0" w:firstRowFirstColumn="0" w:firstRowLastColumn="0" w:lastRowFirstColumn="0" w:lastRowLastColumn="0"/>
            </w:pPr>
            <w:r>
              <w:t>c) 3 feux à main rouges</w:t>
            </w:r>
          </w:p>
          <w:p w14:paraId="434670E3" w14:textId="34E2D094" w:rsidR="004641D7" w:rsidRDefault="004641D7" w:rsidP="004641D7">
            <w:pPr>
              <w:cnfStyle w:val="000000000000" w:firstRow="0" w:lastRow="0" w:firstColumn="0" w:lastColumn="0" w:oddVBand="0" w:evenVBand="0" w:oddHBand="0" w:evenHBand="0" w:firstRowFirstColumn="0" w:firstRowLastColumn="0" w:lastRowFirstColumn="0" w:lastRowLastColumn="0"/>
            </w:pPr>
            <w:r>
              <w:t>d) une lampe étanche à éclats avec batteries de rechange</w:t>
            </w:r>
          </w:p>
          <w:p w14:paraId="00658338" w14:textId="7C689ECB" w:rsidR="004641D7" w:rsidRDefault="004641D7" w:rsidP="004641D7">
            <w:pPr>
              <w:cnfStyle w:val="000000000000" w:firstRow="0" w:lastRow="0" w:firstColumn="0" w:lastColumn="0" w:oddVBand="0" w:evenVBand="0" w:oddHBand="0" w:evenHBand="0" w:firstRowFirstColumn="0" w:firstRowLastColumn="0" w:lastRowFirstColumn="0" w:lastRowLastColumn="0"/>
            </w:pPr>
            <w:r>
              <w:t>e) un couteau</w:t>
            </w:r>
          </w:p>
          <w:p w14:paraId="0D637449" w14:textId="68750872" w:rsidR="004641D7" w:rsidRDefault="004641D7" w:rsidP="004641D7">
            <w:pPr>
              <w:cnfStyle w:val="000000000000" w:firstRow="0" w:lastRow="0" w:firstColumn="0" w:lastColumn="0" w:oddVBand="0" w:evenVBand="0" w:oddHBand="0" w:evenHBand="0" w:firstRowFirstColumn="0" w:firstRowLastColumn="0" w:lastRowFirstColumn="0" w:lastRowLastColumn="0"/>
            </w:pPr>
            <w:r>
              <w:t>f) quand il y a un container de sécurité, il doit avoir une flottabilité incorporée, au moins 0,1m² de couleur fluorescente orange sur l’extérieur, il doit porter le nom du bateau et avoir un bout et un système d’attache</w:t>
            </w:r>
          </w:p>
        </w:tc>
        <w:tc>
          <w:tcPr>
            <w:tcW w:w="905" w:type="dxa"/>
          </w:tcPr>
          <w:p w14:paraId="3B70D2A3"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724D80F1"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637072C2"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76E03491" w14:textId="77777777" w:rsidR="004641D7" w:rsidRDefault="004641D7" w:rsidP="004641D7"/>
        </w:tc>
        <w:tc>
          <w:tcPr>
            <w:tcW w:w="6748" w:type="dxa"/>
            <w:shd w:val="clear" w:color="auto" w:fill="0070C0"/>
          </w:tcPr>
          <w:p w14:paraId="124D8B40" w14:textId="2663A333" w:rsidR="004641D7" w:rsidRPr="00523F87" w:rsidRDefault="004641D7" w:rsidP="004641D7">
            <w:pPr>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 xml:space="preserve">RADEAU DE SURVIE (Prescription </w:t>
            </w:r>
            <w:proofErr w:type="spellStart"/>
            <w:r>
              <w:rPr>
                <w:b/>
                <w:color w:val="FFFFFF" w:themeColor="background1"/>
              </w:rPr>
              <w:t>FFVoile</w:t>
            </w:r>
            <w:proofErr w:type="spellEnd"/>
            <w:r>
              <w:rPr>
                <w:b/>
                <w:color w:val="FFFFFF" w:themeColor="background1"/>
              </w:rPr>
              <w:t xml:space="preserve"> n°12)</w:t>
            </w:r>
          </w:p>
        </w:tc>
        <w:tc>
          <w:tcPr>
            <w:tcW w:w="905" w:type="dxa"/>
            <w:shd w:val="clear" w:color="auto" w:fill="0070C0"/>
          </w:tcPr>
          <w:p w14:paraId="43E3D15E"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shd w:val="clear" w:color="auto" w:fill="0070C0"/>
          </w:tcPr>
          <w:p w14:paraId="15E3E90E"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256A148E"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3E4DA04" w14:textId="0A9F8A9D" w:rsidR="004641D7" w:rsidRPr="00F76A5C" w:rsidRDefault="004641D7" w:rsidP="004641D7">
            <w:r w:rsidRPr="00F76A5C">
              <w:t>4.20.</w:t>
            </w:r>
            <w:proofErr w:type="gramStart"/>
            <w:r w:rsidRPr="00F76A5C">
              <w:t>1.a</w:t>
            </w:r>
            <w:proofErr w:type="gramEnd"/>
          </w:p>
        </w:tc>
        <w:tc>
          <w:tcPr>
            <w:tcW w:w="6748" w:type="dxa"/>
          </w:tcPr>
          <w:p w14:paraId="0D8CA7B1" w14:textId="123703E4" w:rsidR="004641D7" w:rsidRDefault="004641D7" w:rsidP="004641D7">
            <w:pPr>
              <w:cnfStyle w:val="000000000000" w:firstRow="0" w:lastRow="0" w:firstColumn="0" w:lastColumn="0" w:oddVBand="0" w:evenVBand="0" w:oddHBand="0" w:evenHBand="0" w:firstRowFirstColumn="0" w:firstRowLastColumn="0" w:lastRowFirstColumn="0" w:lastRowLastColumn="0"/>
            </w:pPr>
            <w:r>
              <w:t>Un ou plusieurs radeaux de survie gonflables d’une capacité totale suffisante pour accueillir au moins la totalité des personnes à bord conforme</w:t>
            </w:r>
          </w:p>
        </w:tc>
        <w:tc>
          <w:tcPr>
            <w:tcW w:w="905" w:type="dxa"/>
          </w:tcPr>
          <w:p w14:paraId="6809FBC7"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620CF043"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56D3FDD2"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13328DE8" w14:textId="47D610B7" w:rsidR="004641D7" w:rsidRPr="00F76A5C" w:rsidRDefault="004641D7" w:rsidP="004641D7">
            <w:r w:rsidRPr="00F76A5C">
              <w:t>4.20.2.c</w:t>
            </w:r>
          </w:p>
        </w:tc>
        <w:tc>
          <w:tcPr>
            <w:tcW w:w="6748" w:type="dxa"/>
          </w:tcPr>
          <w:p w14:paraId="157AC1EB" w14:textId="074F53EC" w:rsidR="004641D7" w:rsidRDefault="004641D7" w:rsidP="004641D7">
            <w:pPr>
              <w:cnfStyle w:val="000000100000" w:firstRow="0" w:lastRow="0" w:firstColumn="0" w:lastColumn="0" w:oddVBand="0" w:evenVBand="0" w:oddHBand="1" w:evenHBand="0" w:firstRowFirstColumn="0" w:firstRowLastColumn="0" w:lastRowFirstColumn="0" w:lastRowLastColumn="0"/>
            </w:pPr>
            <w:r>
              <w:t>Un radeau de survie ISO 9650 doit contenir au minimum un Pack 2 (pack survie moins de 24 heures)</w:t>
            </w:r>
          </w:p>
        </w:tc>
        <w:tc>
          <w:tcPr>
            <w:tcW w:w="905" w:type="dxa"/>
          </w:tcPr>
          <w:p w14:paraId="216E1689"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17634829"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52070A57"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4C3A09CF" w14:textId="7DCDBD9E" w:rsidR="004641D7" w:rsidRPr="00F76A5C" w:rsidRDefault="004641D7" w:rsidP="004641D7">
            <w:r w:rsidRPr="00F76A5C">
              <w:t>4.20.3</w:t>
            </w:r>
          </w:p>
        </w:tc>
        <w:tc>
          <w:tcPr>
            <w:tcW w:w="6748" w:type="dxa"/>
          </w:tcPr>
          <w:p w14:paraId="699727EF" w14:textId="5B68BEEC" w:rsidR="004641D7" w:rsidRDefault="004641D7" w:rsidP="004641D7">
            <w:pPr>
              <w:cnfStyle w:val="000000000000" w:firstRow="0" w:lastRow="0" w:firstColumn="0" w:lastColumn="0" w:oddVBand="0" w:evenVBand="0" w:oddHBand="0" w:evenHBand="0" w:firstRowFirstColumn="0" w:firstRowLastColumn="0" w:lastRowFirstColumn="0" w:lastRowLastColumn="0"/>
            </w:pPr>
            <w:r>
              <w:t>Conditionnement et stockage du radeau de survie</w:t>
            </w:r>
          </w:p>
        </w:tc>
        <w:tc>
          <w:tcPr>
            <w:tcW w:w="905" w:type="dxa"/>
          </w:tcPr>
          <w:p w14:paraId="66E3DE94"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4EDEBD0A"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4641D7" w14:paraId="04876EBA"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69666021" w14:textId="36D8B87F" w:rsidR="004641D7" w:rsidRPr="00F76A5C" w:rsidRDefault="004641D7" w:rsidP="004641D7">
            <w:r w:rsidRPr="00F76A5C">
              <w:t>4.20.5ab</w:t>
            </w:r>
          </w:p>
        </w:tc>
        <w:tc>
          <w:tcPr>
            <w:tcW w:w="6748" w:type="dxa"/>
          </w:tcPr>
          <w:p w14:paraId="1782C66E" w14:textId="256E940D" w:rsidR="004641D7" w:rsidRDefault="004641D7" w:rsidP="004641D7">
            <w:pPr>
              <w:cnfStyle w:val="000000100000" w:firstRow="0" w:lastRow="0" w:firstColumn="0" w:lastColumn="0" w:oddVBand="0" w:evenVBand="0" w:oddHBand="1" w:evenHBand="0" w:firstRowFirstColumn="0" w:firstRowLastColumn="0" w:lastRowFirstColumn="0" w:lastRowLastColumn="0"/>
            </w:pPr>
            <w:r>
              <w:t>Radeau de survie révisé dans une station approuvée selon norme</w:t>
            </w:r>
          </w:p>
        </w:tc>
        <w:tc>
          <w:tcPr>
            <w:tcW w:w="905" w:type="dxa"/>
          </w:tcPr>
          <w:p w14:paraId="0F0327C8"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0719D184" w14:textId="77777777" w:rsidR="004641D7" w:rsidRDefault="004641D7" w:rsidP="004641D7">
            <w:pPr>
              <w:cnfStyle w:val="000000100000" w:firstRow="0" w:lastRow="0" w:firstColumn="0" w:lastColumn="0" w:oddVBand="0" w:evenVBand="0" w:oddHBand="1" w:evenHBand="0" w:firstRowFirstColumn="0" w:firstRowLastColumn="0" w:lastRowFirstColumn="0" w:lastRowLastColumn="0"/>
            </w:pPr>
          </w:p>
        </w:tc>
      </w:tr>
      <w:tr w:rsidR="004641D7" w14:paraId="5B96BA65"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29BA5EFC" w14:textId="77777777" w:rsidR="004641D7" w:rsidRPr="00F76A5C" w:rsidRDefault="004641D7" w:rsidP="004641D7"/>
        </w:tc>
        <w:tc>
          <w:tcPr>
            <w:tcW w:w="6748" w:type="dxa"/>
          </w:tcPr>
          <w:p w14:paraId="6DDAA7F6"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905" w:type="dxa"/>
          </w:tcPr>
          <w:p w14:paraId="786A6DF8"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2609A8A0"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C35DBF" w14:paraId="371DD689" w14:textId="77777777" w:rsidTr="00A50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shd w:val="clear" w:color="auto" w:fill="0070C0"/>
          </w:tcPr>
          <w:p w14:paraId="5A6563EB" w14:textId="77777777" w:rsidR="00C35DBF" w:rsidRDefault="00C35DBF" w:rsidP="00A50845"/>
        </w:tc>
        <w:tc>
          <w:tcPr>
            <w:tcW w:w="6748" w:type="dxa"/>
            <w:shd w:val="clear" w:color="auto" w:fill="0070C0"/>
          </w:tcPr>
          <w:p w14:paraId="7EB70309" w14:textId="2CC4E141" w:rsidR="00C35DBF" w:rsidRPr="00523F87" w:rsidRDefault="00C35DBF" w:rsidP="00A50845">
            <w:pPr>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FORMATIONS</w:t>
            </w:r>
          </w:p>
        </w:tc>
        <w:tc>
          <w:tcPr>
            <w:tcW w:w="905" w:type="dxa"/>
            <w:shd w:val="clear" w:color="auto" w:fill="0070C0"/>
          </w:tcPr>
          <w:p w14:paraId="4DFC7A36" w14:textId="77777777" w:rsidR="00C35DBF" w:rsidRDefault="00C35DBF" w:rsidP="00A50845">
            <w:pPr>
              <w:cnfStyle w:val="000000100000" w:firstRow="0" w:lastRow="0" w:firstColumn="0" w:lastColumn="0" w:oddVBand="0" w:evenVBand="0" w:oddHBand="1" w:evenHBand="0" w:firstRowFirstColumn="0" w:firstRowLastColumn="0" w:lastRowFirstColumn="0" w:lastRowLastColumn="0"/>
            </w:pPr>
          </w:p>
        </w:tc>
        <w:tc>
          <w:tcPr>
            <w:tcW w:w="691" w:type="dxa"/>
            <w:shd w:val="clear" w:color="auto" w:fill="0070C0"/>
          </w:tcPr>
          <w:p w14:paraId="69E952E4" w14:textId="77777777" w:rsidR="00C35DBF" w:rsidRDefault="00C35DBF" w:rsidP="00A50845">
            <w:pPr>
              <w:cnfStyle w:val="000000100000" w:firstRow="0" w:lastRow="0" w:firstColumn="0" w:lastColumn="0" w:oddVBand="0" w:evenVBand="0" w:oddHBand="1" w:evenHBand="0" w:firstRowFirstColumn="0" w:firstRowLastColumn="0" w:lastRowFirstColumn="0" w:lastRowLastColumn="0"/>
            </w:pPr>
          </w:p>
        </w:tc>
      </w:tr>
      <w:tr w:rsidR="0095686B" w14:paraId="12DFF931"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777BE696" w14:textId="77777777" w:rsidR="004641D7" w:rsidRDefault="004641D7" w:rsidP="004641D7"/>
        </w:tc>
        <w:tc>
          <w:tcPr>
            <w:tcW w:w="6748" w:type="dxa"/>
          </w:tcPr>
          <w:p w14:paraId="6749EE2B"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905" w:type="dxa"/>
          </w:tcPr>
          <w:p w14:paraId="1A42D432"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10D33D36" w14:textId="77777777" w:rsidR="004641D7" w:rsidRDefault="004641D7" w:rsidP="004641D7">
            <w:pPr>
              <w:cnfStyle w:val="000000000000" w:firstRow="0" w:lastRow="0" w:firstColumn="0" w:lastColumn="0" w:oddVBand="0" w:evenVBand="0" w:oddHBand="0" w:evenHBand="0" w:firstRowFirstColumn="0" w:firstRowLastColumn="0" w:lastRowFirstColumn="0" w:lastRowLastColumn="0"/>
            </w:pPr>
          </w:p>
        </w:tc>
      </w:tr>
      <w:tr w:rsidR="0095686B" w14:paraId="0D4DE2B4" w14:textId="77777777" w:rsidTr="00A50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2B9546BB" w14:textId="77777777" w:rsidR="00FD117E" w:rsidRDefault="00FD117E" w:rsidP="00A50845">
            <w:r>
              <w:t>6.01.3</w:t>
            </w:r>
          </w:p>
        </w:tc>
        <w:tc>
          <w:tcPr>
            <w:tcW w:w="6748" w:type="dxa"/>
          </w:tcPr>
          <w:p w14:paraId="18C74E99" w14:textId="2A0DA2C8" w:rsidR="00FD117E" w:rsidRPr="006F5C40" w:rsidRDefault="00FD117E" w:rsidP="00FD117E">
            <w:pPr>
              <w:cnfStyle w:val="000000100000" w:firstRow="0" w:lastRow="0" w:firstColumn="0" w:lastColumn="0" w:oddVBand="0" w:evenVBand="0" w:oddHBand="1" w:evenHBand="0" w:firstRowFirstColumn="0" w:firstRowLastColumn="0" w:lastRowFirstColumn="0" w:lastRowLastColumn="0"/>
            </w:pPr>
            <w:r>
              <w:t>Quand il n’y a que deux équipiers, au moins l’un d’eux doit avoir suivi une formation telle</w:t>
            </w:r>
            <w:r>
              <w:t xml:space="preserve"> </w:t>
            </w:r>
            <w:r>
              <w:t xml:space="preserve">que requise par </w:t>
            </w:r>
            <w:proofErr w:type="gramStart"/>
            <w:r>
              <w:t>la RSO</w:t>
            </w:r>
            <w:proofErr w:type="gramEnd"/>
            <w:r>
              <w:t xml:space="preserve"> 6.02 dans les cinq années précédant le départ de la course</w:t>
            </w:r>
          </w:p>
        </w:tc>
        <w:tc>
          <w:tcPr>
            <w:tcW w:w="905" w:type="dxa"/>
          </w:tcPr>
          <w:p w14:paraId="311F152E" w14:textId="77777777" w:rsidR="00FD117E" w:rsidRDefault="00FD117E" w:rsidP="00A50845">
            <w:pPr>
              <w:cnfStyle w:val="000000100000" w:firstRow="0" w:lastRow="0" w:firstColumn="0" w:lastColumn="0" w:oddVBand="0" w:evenVBand="0" w:oddHBand="1" w:evenHBand="0" w:firstRowFirstColumn="0" w:firstRowLastColumn="0" w:lastRowFirstColumn="0" w:lastRowLastColumn="0"/>
            </w:pPr>
          </w:p>
        </w:tc>
        <w:tc>
          <w:tcPr>
            <w:tcW w:w="691" w:type="dxa"/>
          </w:tcPr>
          <w:p w14:paraId="107C5823" w14:textId="77777777" w:rsidR="00FD117E" w:rsidRDefault="00FD117E" w:rsidP="00A50845">
            <w:pPr>
              <w:cnfStyle w:val="000000100000" w:firstRow="0" w:lastRow="0" w:firstColumn="0" w:lastColumn="0" w:oddVBand="0" w:evenVBand="0" w:oddHBand="1" w:evenHBand="0" w:firstRowFirstColumn="0" w:firstRowLastColumn="0" w:lastRowFirstColumn="0" w:lastRowLastColumn="0"/>
            </w:pPr>
          </w:p>
        </w:tc>
      </w:tr>
      <w:tr w:rsidR="00C35DBF" w14:paraId="6EDAE391"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5B4FA5FB" w14:textId="7A13FD1B" w:rsidR="00C35DBF" w:rsidRDefault="00F76A5C" w:rsidP="004641D7">
            <w:proofErr w:type="spellStart"/>
            <w:r>
              <w:t>Pres.FFV</w:t>
            </w:r>
            <w:proofErr w:type="spellEnd"/>
          </w:p>
        </w:tc>
        <w:tc>
          <w:tcPr>
            <w:tcW w:w="6748" w:type="dxa"/>
          </w:tcPr>
          <w:p w14:paraId="199F79B5" w14:textId="184B74B4" w:rsidR="00C35DBF" w:rsidRDefault="00F76A5C" w:rsidP="00F76A5C">
            <w:pPr>
              <w:cnfStyle w:val="000000000000" w:firstRow="0" w:lastRow="0" w:firstColumn="0" w:lastColumn="0" w:oddVBand="0" w:evenVBand="0" w:oddHBand="0" w:evenHBand="0" w:firstRowFirstColumn="0" w:firstRowLastColumn="0" w:lastRowFirstColumn="0" w:lastRowLastColumn="0"/>
            </w:pPr>
            <w:r>
              <w:t xml:space="preserve">La formation requise par </w:t>
            </w:r>
            <w:proofErr w:type="gramStart"/>
            <w:r>
              <w:t>la RSO</w:t>
            </w:r>
            <w:proofErr w:type="gramEnd"/>
            <w:r>
              <w:t xml:space="preserve"> 6.02 est obligatoire</w:t>
            </w:r>
            <w:r>
              <w:t xml:space="preserve"> </w:t>
            </w:r>
            <w:r>
              <w:t>pour les courses en solitaire de RSO catégorie 3</w:t>
            </w:r>
          </w:p>
        </w:tc>
        <w:tc>
          <w:tcPr>
            <w:tcW w:w="905" w:type="dxa"/>
          </w:tcPr>
          <w:p w14:paraId="160CE155" w14:textId="77777777" w:rsidR="00C35DBF" w:rsidRDefault="00C35DBF"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072D45C9" w14:textId="77777777" w:rsidR="00C35DBF" w:rsidRDefault="00C35DBF" w:rsidP="004641D7">
            <w:pPr>
              <w:cnfStyle w:val="000000000000" w:firstRow="0" w:lastRow="0" w:firstColumn="0" w:lastColumn="0" w:oddVBand="0" w:evenVBand="0" w:oddHBand="0" w:evenHBand="0" w:firstRowFirstColumn="0" w:firstRowLastColumn="0" w:lastRowFirstColumn="0" w:lastRowLastColumn="0"/>
            </w:pPr>
          </w:p>
        </w:tc>
      </w:tr>
      <w:tr w:rsidR="00F76A5C" w14:paraId="74D88C20" w14:textId="77777777" w:rsidTr="00A50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0686BF62" w14:textId="1B23636F" w:rsidR="00F76A5C" w:rsidRDefault="00F76A5C" w:rsidP="00A50845">
            <w:r>
              <w:t>6.04</w:t>
            </w:r>
          </w:p>
        </w:tc>
        <w:tc>
          <w:tcPr>
            <w:tcW w:w="6748" w:type="dxa"/>
          </w:tcPr>
          <w:p w14:paraId="68AA4E21" w14:textId="77777777" w:rsidR="00F76A5C" w:rsidRDefault="00F76A5C" w:rsidP="00F76A5C">
            <w:pPr>
              <w:cnfStyle w:val="000000100000" w:firstRow="0" w:lastRow="0" w:firstColumn="0" w:lastColumn="0" w:oddVBand="0" w:evenVBand="0" w:oddHBand="1" w:evenHBand="0" w:firstRowFirstColumn="0" w:firstRowLastColumn="0" w:lastRowFirstColumn="0" w:lastRowLastColumn="0"/>
            </w:pPr>
            <w:r>
              <w:t>Au moins une fois par an, les équipiers doivent pratiquer les exercices pour :</w:t>
            </w:r>
          </w:p>
          <w:p w14:paraId="688448F0" w14:textId="77777777" w:rsidR="00F76A5C" w:rsidRDefault="00F76A5C" w:rsidP="00F76A5C">
            <w:pPr>
              <w:cnfStyle w:val="000000100000" w:firstRow="0" w:lastRow="0" w:firstColumn="0" w:lastColumn="0" w:oddVBand="0" w:evenVBand="0" w:oddHBand="1" w:evenHBand="0" w:firstRowFirstColumn="0" w:firstRowLastColumn="0" w:lastRowFirstColumn="0" w:lastRowLastColumn="0"/>
            </w:pPr>
            <w:r>
              <w:t>a) la récupération d’Homme à la Mer</w:t>
            </w:r>
          </w:p>
          <w:p w14:paraId="7A68D2BD" w14:textId="35EF102E" w:rsidR="00F76A5C" w:rsidRDefault="00F76A5C" w:rsidP="00F76A5C">
            <w:pPr>
              <w:cnfStyle w:val="000000100000" w:firstRow="0" w:lastRow="0" w:firstColumn="0" w:lastColumn="0" w:oddVBand="0" w:evenVBand="0" w:oddHBand="1" w:evenHBand="0" w:firstRowFirstColumn="0" w:firstRowLastColumn="0" w:lastRowFirstColumn="0" w:lastRowLastColumn="0"/>
            </w:pPr>
            <w:r>
              <w:t>b) l’abandon du navire</w:t>
            </w:r>
          </w:p>
        </w:tc>
        <w:tc>
          <w:tcPr>
            <w:tcW w:w="905" w:type="dxa"/>
          </w:tcPr>
          <w:p w14:paraId="22698915" w14:textId="77777777" w:rsidR="00F76A5C" w:rsidRDefault="00F76A5C" w:rsidP="00A50845">
            <w:pPr>
              <w:cnfStyle w:val="000000100000" w:firstRow="0" w:lastRow="0" w:firstColumn="0" w:lastColumn="0" w:oddVBand="0" w:evenVBand="0" w:oddHBand="1" w:evenHBand="0" w:firstRowFirstColumn="0" w:firstRowLastColumn="0" w:lastRowFirstColumn="0" w:lastRowLastColumn="0"/>
            </w:pPr>
          </w:p>
        </w:tc>
        <w:tc>
          <w:tcPr>
            <w:tcW w:w="691" w:type="dxa"/>
          </w:tcPr>
          <w:p w14:paraId="45BCBE2D" w14:textId="77777777" w:rsidR="00F76A5C" w:rsidRDefault="00F76A5C" w:rsidP="00A50845">
            <w:pPr>
              <w:cnfStyle w:val="000000100000" w:firstRow="0" w:lastRow="0" w:firstColumn="0" w:lastColumn="0" w:oddVBand="0" w:evenVBand="0" w:oddHBand="1" w:evenHBand="0" w:firstRowFirstColumn="0" w:firstRowLastColumn="0" w:lastRowFirstColumn="0" w:lastRowLastColumn="0"/>
            </w:pPr>
          </w:p>
        </w:tc>
      </w:tr>
      <w:tr w:rsidR="00F76A5C" w14:paraId="3EB29E5A" w14:textId="77777777" w:rsidTr="00A50845">
        <w:tc>
          <w:tcPr>
            <w:cnfStyle w:val="001000000000" w:firstRow="0" w:lastRow="0" w:firstColumn="1" w:lastColumn="0" w:oddVBand="0" w:evenVBand="0" w:oddHBand="0" w:evenHBand="0" w:firstRowFirstColumn="0" w:firstRowLastColumn="0" w:lastRowFirstColumn="0" w:lastRowLastColumn="0"/>
            <w:tcW w:w="1007" w:type="dxa"/>
          </w:tcPr>
          <w:p w14:paraId="07F84B9F" w14:textId="77777777" w:rsidR="00C35DBF" w:rsidRDefault="00C35DBF" w:rsidP="00A50845">
            <w:r>
              <w:t>6.05.3</w:t>
            </w:r>
          </w:p>
        </w:tc>
        <w:tc>
          <w:tcPr>
            <w:tcW w:w="6748" w:type="dxa"/>
          </w:tcPr>
          <w:p w14:paraId="5B79CA82" w14:textId="55AB9206" w:rsidR="00C35DBF" w:rsidRDefault="00C35DBF" w:rsidP="00F76A5C">
            <w:pPr>
              <w:cnfStyle w:val="000000000000" w:firstRow="0" w:lastRow="0" w:firstColumn="0" w:lastColumn="0" w:oddVBand="0" w:evenVBand="0" w:oddHBand="0" w:evenHBand="0" w:firstRowFirstColumn="0" w:firstRowLastColumn="0" w:lastRowFirstColumn="0" w:lastRowLastColumn="0"/>
            </w:pPr>
            <w:r>
              <w:t>Au moins un membre de l’équipage doit être familiarisé avec les procédures de premier secou</w:t>
            </w:r>
            <w:r w:rsidR="00F76A5C">
              <w:t xml:space="preserve">rs </w:t>
            </w:r>
            <w:r w:rsidR="00F76A5C">
              <w:t>de</w:t>
            </w:r>
            <w:r w:rsidR="00F76A5C">
              <w:t xml:space="preserve"> </w:t>
            </w:r>
            <w:r w:rsidR="00F76A5C">
              <w:t>l’hypothermie, des noyades, de la réanimation cardio-pulmonaire, et des systèmes utiles</w:t>
            </w:r>
            <w:r w:rsidR="00F76A5C">
              <w:t xml:space="preserve"> </w:t>
            </w:r>
            <w:r w:rsidR="00F76A5C">
              <w:t>de communication</w:t>
            </w:r>
          </w:p>
        </w:tc>
        <w:tc>
          <w:tcPr>
            <w:tcW w:w="905" w:type="dxa"/>
          </w:tcPr>
          <w:p w14:paraId="6A5ABC75" w14:textId="77777777" w:rsidR="00C35DBF" w:rsidRDefault="00C35DBF" w:rsidP="00A50845">
            <w:pPr>
              <w:cnfStyle w:val="000000000000" w:firstRow="0" w:lastRow="0" w:firstColumn="0" w:lastColumn="0" w:oddVBand="0" w:evenVBand="0" w:oddHBand="0" w:evenHBand="0" w:firstRowFirstColumn="0" w:firstRowLastColumn="0" w:lastRowFirstColumn="0" w:lastRowLastColumn="0"/>
            </w:pPr>
          </w:p>
        </w:tc>
        <w:tc>
          <w:tcPr>
            <w:tcW w:w="691" w:type="dxa"/>
          </w:tcPr>
          <w:p w14:paraId="35FCCF89" w14:textId="77777777" w:rsidR="00C35DBF" w:rsidRDefault="00C35DBF" w:rsidP="00A50845">
            <w:pPr>
              <w:cnfStyle w:val="000000000000" w:firstRow="0" w:lastRow="0" w:firstColumn="0" w:lastColumn="0" w:oddVBand="0" w:evenVBand="0" w:oddHBand="0" w:evenHBand="0" w:firstRowFirstColumn="0" w:firstRowLastColumn="0" w:lastRowFirstColumn="0" w:lastRowLastColumn="0"/>
            </w:pPr>
          </w:p>
        </w:tc>
      </w:tr>
      <w:tr w:rsidR="0095686B" w14:paraId="68542274" w14:textId="77777777" w:rsidTr="00AE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 w:type="dxa"/>
          </w:tcPr>
          <w:p w14:paraId="681668C3" w14:textId="77777777" w:rsidR="00C35DBF" w:rsidRDefault="00C35DBF" w:rsidP="004641D7"/>
        </w:tc>
        <w:tc>
          <w:tcPr>
            <w:tcW w:w="6748" w:type="dxa"/>
          </w:tcPr>
          <w:p w14:paraId="3EBDE70B" w14:textId="77777777" w:rsidR="00C35DBF" w:rsidRDefault="00C35DBF" w:rsidP="004641D7">
            <w:pPr>
              <w:cnfStyle w:val="000000100000" w:firstRow="0" w:lastRow="0" w:firstColumn="0" w:lastColumn="0" w:oddVBand="0" w:evenVBand="0" w:oddHBand="1" w:evenHBand="0" w:firstRowFirstColumn="0" w:firstRowLastColumn="0" w:lastRowFirstColumn="0" w:lastRowLastColumn="0"/>
            </w:pPr>
          </w:p>
        </w:tc>
        <w:tc>
          <w:tcPr>
            <w:tcW w:w="905" w:type="dxa"/>
          </w:tcPr>
          <w:p w14:paraId="1655618C" w14:textId="77777777" w:rsidR="00C35DBF" w:rsidRDefault="00C35DBF" w:rsidP="004641D7">
            <w:pPr>
              <w:cnfStyle w:val="000000100000" w:firstRow="0" w:lastRow="0" w:firstColumn="0" w:lastColumn="0" w:oddVBand="0" w:evenVBand="0" w:oddHBand="1" w:evenHBand="0" w:firstRowFirstColumn="0" w:firstRowLastColumn="0" w:lastRowFirstColumn="0" w:lastRowLastColumn="0"/>
            </w:pPr>
          </w:p>
        </w:tc>
        <w:tc>
          <w:tcPr>
            <w:tcW w:w="691" w:type="dxa"/>
          </w:tcPr>
          <w:p w14:paraId="648BF573" w14:textId="77777777" w:rsidR="00C35DBF" w:rsidRDefault="00C35DBF" w:rsidP="004641D7">
            <w:pPr>
              <w:cnfStyle w:val="000000100000" w:firstRow="0" w:lastRow="0" w:firstColumn="0" w:lastColumn="0" w:oddVBand="0" w:evenVBand="0" w:oddHBand="1" w:evenHBand="0" w:firstRowFirstColumn="0" w:firstRowLastColumn="0" w:lastRowFirstColumn="0" w:lastRowLastColumn="0"/>
            </w:pPr>
          </w:p>
        </w:tc>
      </w:tr>
      <w:tr w:rsidR="0095686B" w14:paraId="46A22318" w14:textId="77777777" w:rsidTr="00AE3872">
        <w:tc>
          <w:tcPr>
            <w:cnfStyle w:val="001000000000" w:firstRow="0" w:lastRow="0" w:firstColumn="1" w:lastColumn="0" w:oddVBand="0" w:evenVBand="0" w:oddHBand="0" w:evenHBand="0" w:firstRowFirstColumn="0" w:firstRowLastColumn="0" w:lastRowFirstColumn="0" w:lastRowLastColumn="0"/>
            <w:tcW w:w="1007" w:type="dxa"/>
          </w:tcPr>
          <w:p w14:paraId="4E98A263" w14:textId="77777777" w:rsidR="00C35DBF" w:rsidRDefault="00C35DBF" w:rsidP="004641D7"/>
        </w:tc>
        <w:tc>
          <w:tcPr>
            <w:tcW w:w="6748" w:type="dxa"/>
          </w:tcPr>
          <w:p w14:paraId="509A8648" w14:textId="77777777" w:rsidR="00C35DBF" w:rsidRDefault="00C35DBF" w:rsidP="004641D7">
            <w:pPr>
              <w:cnfStyle w:val="000000000000" w:firstRow="0" w:lastRow="0" w:firstColumn="0" w:lastColumn="0" w:oddVBand="0" w:evenVBand="0" w:oddHBand="0" w:evenHBand="0" w:firstRowFirstColumn="0" w:firstRowLastColumn="0" w:lastRowFirstColumn="0" w:lastRowLastColumn="0"/>
            </w:pPr>
          </w:p>
        </w:tc>
        <w:tc>
          <w:tcPr>
            <w:tcW w:w="905" w:type="dxa"/>
          </w:tcPr>
          <w:p w14:paraId="531E5B96" w14:textId="77777777" w:rsidR="00C35DBF" w:rsidRDefault="00C35DBF" w:rsidP="004641D7">
            <w:pPr>
              <w:cnfStyle w:val="000000000000" w:firstRow="0" w:lastRow="0" w:firstColumn="0" w:lastColumn="0" w:oddVBand="0" w:evenVBand="0" w:oddHBand="0" w:evenHBand="0" w:firstRowFirstColumn="0" w:firstRowLastColumn="0" w:lastRowFirstColumn="0" w:lastRowLastColumn="0"/>
            </w:pPr>
          </w:p>
        </w:tc>
        <w:tc>
          <w:tcPr>
            <w:tcW w:w="691" w:type="dxa"/>
          </w:tcPr>
          <w:p w14:paraId="4EAC64C1" w14:textId="77777777" w:rsidR="00C35DBF" w:rsidRDefault="00C35DBF" w:rsidP="004641D7">
            <w:pPr>
              <w:cnfStyle w:val="000000000000" w:firstRow="0" w:lastRow="0" w:firstColumn="0" w:lastColumn="0" w:oddVBand="0" w:evenVBand="0" w:oddHBand="0" w:evenHBand="0" w:firstRowFirstColumn="0" w:firstRowLastColumn="0" w:lastRowFirstColumn="0" w:lastRowLastColumn="0"/>
            </w:pPr>
          </w:p>
        </w:tc>
      </w:tr>
    </w:tbl>
    <w:p w14:paraId="486FFF9C" w14:textId="320DD196" w:rsidR="00181205" w:rsidRPr="00B9533A" w:rsidRDefault="00181205">
      <w:pPr>
        <w:rPr>
          <w:i/>
          <w:iCs/>
        </w:rPr>
      </w:pPr>
    </w:p>
    <w:tbl>
      <w:tblPr>
        <w:tblStyle w:val="Grilledutableau"/>
        <w:tblW w:w="9351" w:type="dxa"/>
        <w:tblLook w:val="04A0" w:firstRow="1" w:lastRow="0" w:firstColumn="1" w:lastColumn="0" w:noHBand="0" w:noVBand="1"/>
      </w:tblPr>
      <w:tblGrid>
        <w:gridCol w:w="4531"/>
        <w:gridCol w:w="4820"/>
      </w:tblGrid>
      <w:tr w:rsidR="00B541AA" w14:paraId="57175D1E" w14:textId="77777777" w:rsidTr="00225F9A">
        <w:tc>
          <w:tcPr>
            <w:tcW w:w="4531" w:type="dxa"/>
          </w:tcPr>
          <w:p w14:paraId="56B97A94" w14:textId="77777777" w:rsidR="00B541AA" w:rsidRDefault="00131D70" w:rsidP="00B541AA">
            <w:pPr>
              <w:rPr>
                <w:sz w:val="28"/>
                <w:szCs w:val="28"/>
              </w:rPr>
            </w:pPr>
            <w:r w:rsidRPr="006D3BB1">
              <w:rPr>
                <w:sz w:val="28"/>
                <w:szCs w:val="28"/>
              </w:rPr>
              <w:t xml:space="preserve">Skipper : </w:t>
            </w:r>
            <w:r w:rsidR="00B541AA" w:rsidRPr="006D3BB1">
              <w:rPr>
                <w:sz w:val="28"/>
                <w:szCs w:val="28"/>
              </w:rPr>
              <w:t xml:space="preserve"> </w:t>
            </w:r>
          </w:p>
          <w:p w14:paraId="0BADDB31" w14:textId="397BA018" w:rsidR="006D3BB1" w:rsidRPr="006D3BB1" w:rsidRDefault="006D3BB1" w:rsidP="00B541AA">
            <w:pPr>
              <w:rPr>
                <w:sz w:val="28"/>
                <w:szCs w:val="28"/>
              </w:rPr>
            </w:pPr>
          </w:p>
        </w:tc>
        <w:tc>
          <w:tcPr>
            <w:tcW w:w="4820" w:type="dxa"/>
          </w:tcPr>
          <w:p w14:paraId="27BEA046" w14:textId="17B9443D" w:rsidR="00B541AA" w:rsidRPr="006D3BB1" w:rsidRDefault="00131D70">
            <w:pPr>
              <w:rPr>
                <w:sz w:val="28"/>
                <w:szCs w:val="28"/>
              </w:rPr>
            </w:pPr>
            <w:r w:rsidRPr="006D3BB1">
              <w:rPr>
                <w:sz w:val="28"/>
                <w:szCs w:val="28"/>
              </w:rPr>
              <w:t>Nom du Contr</w:t>
            </w:r>
            <w:r w:rsidR="006D3BB1" w:rsidRPr="006D3BB1">
              <w:rPr>
                <w:sz w:val="28"/>
                <w:szCs w:val="28"/>
              </w:rPr>
              <w:t>ô</w:t>
            </w:r>
            <w:r w:rsidRPr="006D3BB1">
              <w:rPr>
                <w:sz w:val="28"/>
                <w:szCs w:val="28"/>
              </w:rPr>
              <w:t>leur :</w:t>
            </w:r>
          </w:p>
        </w:tc>
      </w:tr>
      <w:tr w:rsidR="00131D70" w14:paraId="69A6212E" w14:textId="77777777" w:rsidTr="00225F9A">
        <w:tc>
          <w:tcPr>
            <w:tcW w:w="4531" w:type="dxa"/>
          </w:tcPr>
          <w:p w14:paraId="3A68D524" w14:textId="77777777" w:rsidR="00131D70" w:rsidRDefault="00131D70">
            <w:pPr>
              <w:rPr>
                <w:sz w:val="28"/>
                <w:szCs w:val="28"/>
              </w:rPr>
            </w:pPr>
            <w:r w:rsidRPr="006D3BB1">
              <w:rPr>
                <w:sz w:val="28"/>
                <w:szCs w:val="28"/>
              </w:rPr>
              <w:t xml:space="preserve">Date : </w:t>
            </w:r>
          </w:p>
          <w:p w14:paraId="365C30E0" w14:textId="24A07302" w:rsidR="006D3BB1" w:rsidRPr="006D3BB1" w:rsidRDefault="006D3BB1">
            <w:pPr>
              <w:rPr>
                <w:sz w:val="28"/>
                <w:szCs w:val="28"/>
              </w:rPr>
            </w:pPr>
          </w:p>
        </w:tc>
        <w:tc>
          <w:tcPr>
            <w:tcW w:w="4820" w:type="dxa"/>
          </w:tcPr>
          <w:p w14:paraId="09CBC736" w14:textId="77777777" w:rsidR="00131D70" w:rsidRPr="006D3BB1" w:rsidRDefault="00131D70">
            <w:pPr>
              <w:rPr>
                <w:sz w:val="28"/>
                <w:szCs w:val="28"/>
              </w:rPr>
            </w:pPr>
            <w:r w:rsidRPr="006D3BB1">
              <w:rPr>
                <w:sz w:val="28"/>
                <w:szCs w:val="28"/>
              </w:rPr>
              <w:t xml:space="preserve">Date : </w:t>
            </w:r>
          </w:p>
        </w:tc>
      </w:tr>
      <w:tr w:rsidR="00131D70" w14:paraId="2E2FC399" w14:textId="77777777" w:rsidTr="00225F9A">
        <w:tc>
          <w:tcPr>
            <w:tcW w:w="4531" w:type="dxa"/>
          </w:tcPr>
          <w:p w14:paraId="2553D541" w14:textId="77777777" w:rsidR="00131D70" w:rsidRPr="006D3BB1" w:rsidRDefault="00131D70">
            <w:pPr>
              <w:rPr>
                <w:sz w:val="28"/>
                <w:szCs w:val="28"/>
              </w:rPr>
            </w:pPr>
            <w:r w:rsidRPr="006D3BB1">
              <w:rPr>
                <w:sz w:val="28"/>
                <w:szCs w:val="28"/>
              </w:rPr>
              <w:t>Signature :</w:t>
            </w:r>
          </w:p>
          <w:p w14:paraId="1C28D58A" w14:textId="77777777" w:rsidR="00131D70" w:rsidRPr="006D3BB1" w:rsidRDefault="00131D70">
            <w:pPr>
              <w:rPr>
                <w:sz w:val="28"/>
                <w:szCs w:val="28"/>
              </w:rPr>
            </w:pPr>
          </w:p>
          <w:p w14:paraId="6594C814" w14:textId="77777777" w:rsidR="00131D70" w:rsidRPr="006D3BB1" w:rsidRDefault="00131D70">
            <w:pPr>
              <w:rPr>
                <w:sz w:val="28"/>
                <w:szCs w:val="28"/>
              </w:rPr>
            </w:pPr>
          </w:p>
          <w:p w14:paraId="17CC82E8" w14:textId="77777777" w:rsidR="00131D70" w:rsidRPr="006D3BB1" w:rsidRDefault="00131D70">
            <w:pPr>
              <w:rPr>
                <w:sz w:val="28"/>
                <w:szCs w:val="28"/>
              </w:rPr>
            </w:pPr>
          </w:p>
          <w:p w14:paraId="1BC6B761" w14:textId="77777777" w:rsidR="00131D70" w:rsidRPr="006D3BB1" w:rsidRDefault="00131D70">
            <w:pPr>
              <w:rPr>
                <w:sz w:val="28"/>
                <w:szCs w:val="28"/>
              </w:rPr>
            </w:pPr>
          </w:p>
          <w:p w14:paraId="3175C773" w14:textId="77777777" w:rsidR="00131D70" w:rsidRPr="006D3BB1" w:rsidRDefault="00131D70">
            <w:pPr>
              <w:rPr>
                <w:sz w:val="28"/>
                <w:szCs w:val="28"/>
              </w:rPr>
            </w:pPr>
          </w:p>
        </w:tc>
        <w:tc>
          <w:tcPr>
            <w:tcW w:w="4820" w:type="dxa"/>
          </w:tcPr>
          <w:p w14:paraId="0E715DFF" w14:textId="77777777" w:rsidR="00131D70" w:rsidRPr="006D3BB1" w:rsidRDefault="00131D70">
            <w:pPr>
              <w:rPr>
                <w:sz w:val="28"/>
                <w:szCs w:val="28"/>
              </w:rPr>
            </w:pPr>
            <w:r w:rsidRPr="006D3BB1">
              <w:rPr>
                <w:sz w:val="28"/>
                <w:szCs w:val="28"/>
              </w:rPr>
              <w:t>Signature :</w:t>
            </w:r>
          </w:p>
        </w:tc>
      </w:tr>
    </w:tbl>
    <w:p w14:paraId="796F94C1" w14:textId="77777777" w:rsidR="00B541AA" w:rsidRDefault="00B541AA"/>
    <w:sectPr w:rsidR="00B541AA" w:rsidSect="00225F9A">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308C" w14:textId="77777777" w:rsidR="00602F6A" w:rsidRDefault="00602F6A" w:rsidP="00B9533A">
      <w:pPr>
        <w:spacing w:after="0" w:line="240" w:lineRule="auto"/>
      </w:pPr>
      <w:r>
        <w:separator/>
      </w:r>
    </w:p>
  </w:endnote>
  <w:endnote w:type="continuationSeparator" w:id="0">
    <w:p w14:paraId="7814DE63" w14:textId="77777777" w:rsidR="00602F6A" w:rsidRDefault="00602F6A" w:rsidP="00B9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07DF" w14:textId="66873CC2" w:rsidR="00B9533A" w:rsidRDefault="00B9533A">
    <w:pPr>
      <w:pStyle w:val="Pieddepage"/>
    </w:pPr>
    <w:r>
      <w:t>v.202</w:t>
    </w:r>
    <w:r w:rsidR="007F13FA">
      <w:t>2</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BFEF" w14:textId="77777777" w:rsidR="00602F6A" w:rsidRDefault="00602F6A" w:rsidP="00B9533A">
      <w:pPr>
        <w:spacing w:after="0" w:line="240" w:lineRule="auto"/>
      </w:pPr>
      <w:r>
        <w:separator/>
      </w:r>
    </w:p>
  </w:footnote>
  <w:footnote w:type="continuationSeparator" w:id="0">
    <w:p w14:paraId="20F94291" w14:textId="77777777" w:rsidR="00602F6A" w:rsidRDefault="00602F6A" w:rsidP="00B95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840"/>
    <w:multiLevelType w:val="hybridMultilevel"/>
    <w:tmpl w:val="1B7E0E46"/>
    <w:lvl w:ilvl="0" w:tplc="4E1009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A7254D"/>
    <w:multiLevelType w:val="hybridMultilevel"/>
    <w:tmpl w:val="F17821F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C74711"/>
    <w:multiLevelType w:val="hybridMultilevel"/>
    <w:tmpl w:val="2B583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FD7BB4"/>
    <w:multiLevelType w:val="hybridMultilevel"/>
    <w:tmpl w:val="0FFECF2E"/>
    <w:lvl w:ilvl="0" w:tplc="2D98974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053945">
    <w:abstractNumId w:val="2"/>
  </w:num>
  <w:num w:numId="2" w16cid:durableId="724648542">
    <w:abstractNumId w:val="1"/>
  </w:num>
  <w:num w:numId="3" w16cid:durableId="1780104189">
    <w:abstractNumId w:val="3"/>
  </w:num>
  <w:num w:numId="4" w16cid:durableId="210969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05"/>
    <w:rsid w:val="000027B9"/>
    <w:rsid w:val="0000592B"/>
    <w:rsid w:val="000129C7"/>
    <w:rsid w:val="00015D4F"/>
    <w:rsid w:val="00026ABB"/>
    <w:rsid w:val="0002761B"/>
    <w:rsid w:val="00107A81"/>
    <w:rsid w:val="00131D70"/>
    <w:rsid w:val="00134158"/>
    <w:rsid w:val="00134A51"/>
    <w:rsid w:val="00143EA0"/>
    <w:rsid w:val="0016347E"/>
    <w:rsid w:val="0016382E"/>
    <w:rsid w:val="00181205"/>
    <w:rsid w:val="00225F9A"/>
    <w:rsid w:val="002273CA"/>
    <w:rsid w:val="002521DD"/>
    <w:rsid w:val="002F3811"/>
    <w:rsid w:val="00307EA8"/>
    <w:rsid w:val="00336787"/>
    <w:rsid w:val="0038086A"/>
    <w:rsid w:val="003A1197"/>
    <w:rsid w:val="003F78CF"/>
    <w:rsid w:val="00403AE8"/>
    <w:rsid w:val="00433B92"/>
    <w:rsid w:val="0045464B"/>
    <w:rsid w:val="00454CCA"/>
    <w:rsid w:val="004641D7"/>
    <w:rsid w:val="004C58B7"/>
    <w:rsid w:val="004F47DE"/>
    <w:rsid w:val="00523F87"/>
    <w:rsid w:val="00550C1D"/>
    <w:rsid w:val="00571793"/>
    <w:rsid w:val="005A7060"/>
    <w:rsid w:val="00602F6A"/>
    <w:rsid w:val="00635EE5"/>
    <w:rsid w:val="00642A68"/>
    <w:rsid w:val="006C7AD0"/>
    <w:rsid w:val="006D3BB1"/>
    <w:rsid w:val="006F5C40"/>
    <w:rsid w:val="0074386D"/>
    <w:rsid w:val="00746CC8"/>
    <w:rsid w:val="00780126"/>
    <w:rsid w:val="007B2CA4"/>
    <w:rsid w:val="007E33B2"/>
    <w:rsid w:val="007E5CE9"/>
    <w:rsid w:val="007F13FA"/>
    <w:rsid w:val="008142C8"/>
    <w:rsid w:val="00875C71"/>
    <w:rsid w:val="00892F09"/>
    <w:rsid w:val="00912EDB"/>
    <w:rsid w:val="0095686B"/>
    <w:rsid w:val="009A0F6B"/>
    <w:rsid w:val="009A3BF6"/>
    <w:rsid w:val="009C1B64"/>
    <w:rsid w:val="009D2B79"/>
    <w:rsid w:val="009E4E1F"/>
    <w:rsid w:val="009E76B1"/>
    <w:rsid w:val="00A27BDC"/>
    <w:rsid w:val="00A421DF"/>
    <w:rsid w:val="00A6400D"/>
    <w:rsid w:val="00AE3872"/>
    <w:rsid w:val="00B048FE"/>
    <w:rsid w:val="00B22B00"/>
    <w:rsid w:val="00B4030D"/>
    <w:rsid w:val="00B541AA"/>
    <w:rsid w:val="00B9533A"/>
    <w:rsid w:val="00B96A85"/>
    <w:rsid w:val="00BC02E0"/>
    <w:rsid w:val="00BC3564"/>
    <w:rsid w:val="00BD51EE"/>
    <w:rsid w:val="00BE2575"/>
    <w:rsid w:val="00C35DBF"/>
    <w:rsid w:val="00C87A90"/>
    <w:rsid w:val="00D93AB8"/>
    <w:rsid w:val="00DA40F9"/>
    <w:rsid w:val="00E20D7A"/>
    <w:rsid w:val="00E7207C"/>
    <w:rsid w:val="00E94AE3"/>
    <w:rsid w:val="00E96809"/>
    <w:rsid w:val="00ED6035"/>
    <w:rsid w:val="00F76A5C"/>
    <w:rsid w:val="00FB3CF9"/>
    <w:rsid w:val="00FD1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4FD9"/>
  <w15:chartTrackingRefBased/>
  <w15:docId w15:val="{CEE22CFC-4F6B-436D-9D90-E09504F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81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181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Lienhypertexte">
    <w:name w:val="Hyperlink"/>
    <w:basedOn w:val="Policepardfaut"/>
    <w:uiPriority w:val="99"/>
    <w:unhideWhenUsed/>
    <w:rsid w:val="00B541AA"/>
    <w:rPr>
      <w:color w:val="0563C1" w:themeColor="hyperlink"/>
      <w:u w:val="single"/>
    </w:rPr>
  </w:style>
  <w:style w:type="paragraph" w:styleId="Paragraphedeliste">
    <w:name w:val="List Paragraph"/>
    <w:basedOn w:val="Normal"/>
    <w:uiPriority w:val="34"/>
    <w:qFormat/>
    <w:rsid w:val="00523F87"/>
    <w:pPr>
      <w:ind w:left="720"/>
      <w:contextualSpacing/>
    </w:pPr>
  </w:style>
  <w:style w:type="paragraph" w:styleId="En-tte">
    <w:name w:val="header"/>
    <w:basedOn w:val="Normal"/>
    <w:link w:val="En-tteCar"/>
    <w:uiPriority w:val="99"/>
    <w:unhideWhenUsed/>
    <w:rsid w:val="00B9533A"/>
    <w:pPr>
      <w:tabs>
        <w:tab w:val="center" w:pos="4536"/>
        <w:tab w:val="right" w:pos="9072"/>
      </w:tabs>
      <w:spacing w:after="0" w:line="240" w:lineRule="auto"/>
    </w:pPr>
  </w:style>
  <w:style w:type="character" w:customStyle="1" w:styleId="En-tteCar">
    <w:name w:val="En-tête Car"/>
    <w:basedOn w:val="Policepardfaut"/>
    <w:link w:val="En-tte"/>
    <w:uiPriority w:val="99"/>
    <w:rsid w:val="00B9533A"/>
  </w:style>
  <w:style w:type="paragraph" w:styleId="Pieddepage">
    <w:name w:val="footer"/>
    <w:basedOn w:val="Normal"/>
    <w:link w:val="PieddepageCar"/>
    <w:uiPriority w:val="99"/>
    <w:unhideWhenUsed/>
    <w:rsid w:val="00B953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533A"/>
  </w:style>
  <w:style w:type="character" w:styleId="Mentionnonrsolue">
    <w:name w:val="Unresolved Mention"/>
    <w:basedOn w:val="Policepardfaut"/>
    <w:uiPriority w:val="99"/>
    <w:semiHidden/>
    <w:unhideWhenUsed/>
    <w:rsid w:val="00BE2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34299">
      <w:bodyDiv w:val="1"/>
      <w:marLeft w:val="0"/>
      <w:marRight w:val="0"/>
      <w:marTop w:val="0"/>
      <w:marBottom w:val="0"/>
      <w:divBdr>
        <w:top w:val="none" w:sz="0" w:space="0" w:color="auto"/>
        <w:left w:val="none" w:sz="0" w:space="0" w:color="auto"/>
        <w:bottom w:val="none" w:sz="0" w:space="0" w:color="auto"/>
        <w:right w:val="none" w:sz="0" w:space="0" w:color="auto"/>
      </w:divBdr>
      <w:divsChild>
        <w:div w:id="2059820567">
          <w:marLeft w:val="0"/>
          <w:marRight w:val="0"/>
          <w:marTop w:val="0"/>
          <w:marBottom w:val="0"/>
          <w:divBdr>
            <w:top w:val="none" w:sz="0" w:space="0" w:color="auto"/>
            <w:left w:val="none" w:sz="0" w:space="0" w:color="auto"/>
            <w:bottom w:val="none" w:sz="0" w:space="0" w:color="auto"/>
            <w:right w:val="none" w:sz="0" w:space="0" w:color="auto"/>
          </w:divBdr>
        </w:div>
        <w:div w:id="1097560766">
          <w:marLeft w:val="0"/>
          <w:marRight w:val="0"/>
          <w:marTop w:val="0"/>
          <w:marBottom w:val="0"/>
          <w:divBdr>
            <w:top w:val="none" w:sz="0" w:space="0" w:color="auto"/>
            <w:left w:val="none" w:sz="0" w:space="0" w:color="auto"/>
            <w:bottom w:val="none" w:sz="0" w:space="0" w:color="auto"/>
            <w:right w:val="none" w:sz="0" w:space="0" w:color="auto"/>
          </w:divBdr>
        </w:div>
        <w:div w:id="434986981">
          <w:marLeft w:val="0"/>
          <w:marRight w:val="0"/>
          <w:marTop w:val="0"/>
          <w:marBottom w:val="0"/>
          <w:divBdr>
            <w:top w:val="none" w:sz="0" w:space="0" w:color="auto"/>
            <w:left w:val="none" w:sz="0" w:space="0" w:color="auto"/>
            <w:bottom w:val="none" w:sz="0" w:space="0" w:color="auto"/>
            <w:right w:val="none" w:sz="0" w:space="0" w:color="auto"/>
          </w:divBdr>
        </w:div>
        <w:div w:id="71709351">
          <w:marLeft w:val="0"/>
          <w:marRight w:val="0"/>
          <w:marTop w:val="0"/>
          <w:marBottom w:val="0"/>
          <w:divBdr>
            <w:top w:val="none" w:sz="0" w:space="0" w:color="auto"/>
            <w:left w:val="none" w:sz="0" w:space="0" w:color="auto"/>
            <w:bottom w:val="none" w:sz="0" w:space="0" w:color="auto"/>
            <w:right w:val="none" w:sz="0" w:space="0" w:color="auto"/>
          </w:divBdr>
        </w:div>
        <w:div w:id="956133700">
          <w:marLeft w:val="0"/>
          <w:marRight w:val="0"/>
          <w:marTop w:val="0"/>
          <w:marBottom w:val="0"/>
          <w:divBdr>
            <w:top w:val="none" w:sz="0" w:space="0" w:color="auto"/>
            <w:left w:val="none" w:sz="0" w:space="0" w:color="auto"/>
            <w:bottom w:val="none" w:sz="0" w:space="0" w:color="auto"/>
            <w:right w:val="none" w:sz="0" w:space="0" w:color="auto"/>
          </w:divBdr>
        </w:div>
        <w:div w:id="1470900762">
          <w:marLeft w:val="0"/>
          <w:marRight w:val="0"/>
          <w:marTop w:val="0"/>
          <w:marBottom w:val="0"/>
          <w:divBdr>
            <w:top w:val="none" w:sz="0" w:space="0" w:color="auto"/>
            <w:left w:val="none" w:sz="0" w:space="0" w:color="auto"/>
            <w:bottom w:val="none" w:sz="0" w:space="0" w:color="auto"/>
            <w:right w:val="none" w:sz="0" w:space="0" w:color="auto"/>
          </w:divBdr>
        </w:div>
        <w:div w:id="818614439">
          <w:marLeft w:val="0"/>
          <w:marRight w:val="0"/>
          <w:marTop w:val="0"/>
          <w:marBottom w:val="0"/>
          <w:divBdr>
            <w:top w:val="none" w:sz="0" w:space="0" w:color="auto"/>
            <w:left w:val="none" w:sz="0" w:space="0" w:color="auto"/>
            <w:bottom w:val="none" w:sz="0" w:space="0" w:color="auto"/>
            <w:right w:val="none" w:sz="0" w:space="0" w:color="auto"/>
          </w:divBdr>
        </w:div>
        <w:div w:id="1447966897">
          <w:marLeft w:val="0"/>
          <w:marRight w:val="0"/>
          <w:marTop w:val="0"/>
          <w:marBottom w:val="0"/>
          <w:divBdr>
            <w:top w:val="none" w:sz="0" w:space="0" w:color="auto"/>
            <w:left w:val="none" w:sz="0" w:space="0" w:color="auto"/>
            <w:bottom w:val="none" w:sz="0" w:space="0" w:color="auto"/>
            <w:right w:val="none" w:sz="0" w:space="0" w:color="auto"/>
          </w:divBdr>
        </w:div>
        <w:div w:id="1968122870">
          <w:marLeft w:val="0"/>
          <w:marRight w:val="0"/>
          <w:marTop w:val="0"/>
          <w:marBottom w:val="0"/>
          <w:divBdr>
            <w:top w:val="none" w:sz="0" w:space="0" w:color="auto"/>
            <w:left w:val="none" w:sz="0" w:space="0" w:color="auto"/>
            <w:bottom w:val="none" w:sz="0" w:space="0" w:color="auto"/>
            <w:right w:val="none" w:sz="0" w:space="0" w:color="auto"/>
          </w:divBdr>
        </w:div>
        <w:div w:id="115566484">
          <w:marLeft w:val="0"/>
          <w:marRight w:val="0"/>
          <w:marTop w:val="0"/>
          <w:marBottom w:val="0"/>
          <w:divBdr>
            <w:top w:val="none" w:sz="0" w:space="0" w:color="auto"/>
            <w:left w:val="none" w:sz="0" w:space="0" w:color="auto"/>
            <w:bottom w:val="none" w:sz="0" w:space="0" w:color="auto"/>
            <w:right w:val="none" w:sz="0" w:space="0" w:color="auto"/>
          </w:divBdr>
        </w:div>
        <w:div w:id="1256981829">
          <w:marLeft w:val="0"/>
          <w:marRight w:val="0"/>
          <w:marTop w:val="0"/>
          <w:marBottom w:val="0"/>
          <w:divBdr>
            <w:top w:val="none" w:sz="0" w:space="0" w:color="auto"/>
            <w:left w:val="none" w:sz="0" w:space="0" w:color="auto"/>
            <w:bottom w:val="none" w:sz="0" w:space="0" w:color="auto"/>
            <w:right w:val="none" w:sz="0" w:space="0" w:color="auto"/>
          </w:divBdr>
        </w:div>
        <w:div w:id="1086879466">
          <w:marLeft w:val="0"/>
          <w:marRight w:val="0"/>
          <w:marTop w:val="0"/>
          <w:marBottom w:val="0"/>
          <w:divBdr>
            <w:top w:val="none" w:sz="0" w:space="0" w:color="auto"/>
            <w:left w:val="none" w:sz="0" w:space="0" w:color="auto"/>
            <w:bottom w:val="none" w:sz="0" w:space="0" w:color="auto"/>
            <w:right w:val="none" w:sz="0" w:space="0" w:color="auto"/>
          </w:divBdr>
        </w:div>
        <w:div w:id="441649926">
          <w:marLeft w:val="0"/>
          <w:marRight w:val="0"/>
          <w:marTop w:val="0"/>
          <w:marBottom w:val="0"/>
          <w:divBdr>
            <w:top w:val="none" w:sz="0" w:space="0" w:color="auto"/>
            <w:left w:val="none" w:sz="0" w:space="0" w:color="auto"/>
            <w:bottom w:val="none" w:sz="0" w:space="0" w:color="auto"/>
            <w:right w:val="none" w:sz="0" w:space="0" w:color="auto"/>
          </w:divBdr>
        </w:div>
        <w:div w:id="211709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voile.fr/ffv/web/ffvoile/reglementation/documents/2022-RSO_2022-2023_VF.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3F5D-1EF2-44E2-A7B7-5C60DCA2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5</Pages>
  <Words>1856</Words>
  <Characters>10210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GENIAUX</dc:creator>
  <cp:keywords/>
  <dc:description/>
  <cp:lastModifiedBy>Dominique GENIAUX</cp:lastModifiedBy>
  <cp:revision>54</cp:revision>
  <cp:lastPrinted>2019-01-06T19:10:00Z</cp:lastPrinted>
  <dcterms:created xsi:type="dcterms:W3CDTF">2019-01-06T17:19:00Z</dcterms:created>
  <dcterms:modified xsi:type="dcterms:W3CDTF">2022-07-05T20:00:00Z</dcterms:modified>
</cp:coreProperties>
</file>